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4D1" w:rsidRDefault="00784B1C" w:rsidP="00600249">
      <w:pPr>
        <w:jc w:val="center"/>
        <w:rPr>
          <w:b/>
          <w:sz w:val="24"/>
          <w:szCs w:val="24"/>
          <w:lang w:val="hr-HR"/>
        </w:rPr>
      </w:pPr>
      <w:r>
        <w:rPr>
          <w:b/>
          <w:sz w:val="24"/>
          <w:szCs w:val="24"/>
          <w:lang w:val="hr-HR"/>
        </w:rPr>
        <w:t>-</w:t>
      </w:r>
      <w:r w:rsidR="00600249" w:rsidRPr="00282F7F">
        <w:rPr>
          <w:b/>
          <w:sz w:val="24"/>
          <w:szCs w:val="24"/>
          <w:lang w:val="hr-HR"/>
        </w:rPr>
        <w:t xml:space="preserve">IZVJEŠTAJ I REZULTATI PROVEDENOG ISPITIVANJA POTREBA MLADIH </w:t>
      </w:r>
      <w:r w:rsidR="00282F7F">
        <w:rPr>
          <w:b/>
          <w:sz w:val="24"/>
          <w:szCs w:val="24"/>
          <w:lang w:val="hr-HR"/>
        </w:rPr>
        <w:t>U GRADU OTOČCU</w:t>
      </w:r>
      <w:r>
        <w:rPr>
          <w:b/>
          <w:sz w:val="24"/>
          <w:szCs w:val="24"/>
          <w:lang w:val="hr-HR"/>
        </w:rPr>
        <w:t>-</w:t>
      </w:r>
    </w:p>
    <w:p w:rsidR="00784B1C" w:rsidRPr="00282F7F" w:rsidRDefault="00784B1C" w:rsidP="00600249">
      <w:pPr>
        <w:jc w:val="center"/>
        <w:rPr>
          <w:b/>
          <w:sz w:val="24"/>
          <w:szCs w:val="24"/>
          <w:lang w:val="hr-HR"/>
        </w:rPr>
      </w:pPr>
      <w:r>
        <w:rPr>
          <w:b/>
          <w:sz w:val="24"/>
          <w:szCs w:val="24"/>
          <w:lang w:val="hr-HR"/>
        </w:rPr>
        <w:t xml:space="preserve">EUROPE GOES LOCAL I STVARANJE TEMELJNOG INSTITUCIONALNOG OKVIRA ZA RAD S MLADIMA </w:t>
      </w:r>
    </w:p>
    <w:p w:rsidR="00600249" w:rsidRDefault="00600249" w:rsidP="009B53A5">
      <w:pPr>
        <w:jc w:val="both"/>
        <w:rPr>
          <w:lang w:val="hr-HR"/>
        </w:rPr>
      </w:pPr>
    </w:p>
    <w:p w:rsidR="00600249" w:rsidRDefault="00600249" w:rsidP="009B53A5">
      <w:pPr>
        <w:jc w:val="both"/>
        <w:rPr>
          <w:lang w:val="hr-HR"/>
        </w:rPr>
      </w:pPr>
      <w:r w:rsidRPr="00282F7F">
        <w:rPr>
          <w:b/>
          <w:lang w:val="hr-HR"/>
        </w:rPr>
        <w:t>Grad Otočac</w:t>
      </w:r>
      <w:r>
        <w:rPr>
          <w:lang w:val="hr-HR"/>
        </w:rPr>
        <w:t xml:space="preserve"> je u razdoblju </w:t>
      </w:r>
      <w:r w:rsidRPr="009B53A5">
        <w:rPr>
          <w:b/>
          <w:lang w:val="hr-HR"/>
        </w:rPr>
        <w:t>od</w:t>
      </w:r>
      <w:r>
        <w:rPr>
          <w:lang w:val="hr-HR"/>
        </w:rPr>
        <w:t xml:space="preserve"> </w:t>
      </w:r>
      <w:r w:rsidRPr="009B53A5">
        <w:rPr>
          <w:b/>
          <w:lang w:val="hr-HR"/>
        </w:rPr>
        <w:t>8. rujna 2020. do 10. listopada 2020</w:t>
      </w:r>
      <w:r>
        <w:rPr>
          <w:lang w:val="hr-HR"/>
        </w:rPr>
        <w:t xml:space="preserve">. godine provodio anketu kao dio Ispitivanja potreba mladih u zajednici. Ispitivanje potreba mladih u zajednici dio je </w:t>
      </w:r>
      <w:r w:rsidRPr="00282F7F">
        <w:rPr>
          <w:b/>
          <w:lang w:val="hr-HR"/>
        </w:rPr>
        <w:t>Individualn</w:t>
      </w:r>
      <w:r w:rsidR="00282F7F">
        <w:rPr>
          <w:b/>
          <w:lang w:val="hr-HR"/>
        </w:rPr>
        <w:t>og plana Grada Otočca za stvaranje poticajnog okruženja</w:t>
      </w:r>
      <w:r w:rsidR="00784B1C">
        <w:rPr>
          <w:b/>
          <w:lang w:val="hr-HR"/>
        </w:rPr>
        <w:t xml:space="preserve">  temeljnog institucionalnog okvira </w:t>
      </w:r>
      <w:r w:rsidR="00282F7F">
        <w:rPr>
          <w:b/>
          <w:lang w:val="hr-HR"/>
        </w:rPr>
        <w:t xml:space="preserve"> za razvoj </w:t>
      </w:r>
      <w:r w:rsidRPr="00282F7F">
        <w:rPr>
          <w:b/>
          <w:lang w:val="hr-HR"/>
        </w:rPr>
        <w:t>rada s mladima</w:t>
      </w:r>
      <w:r>
        <w:rPr>
          <w:lang w:val="hr-HR"/>
        </w:rPr>
        <w:t xml:space="preserve"> i jedna je od aktivnosti u </w:t>
      </w:r>
      <w:r w:rsidR="00282F7F">
        <w:rPr>
          <w:lang w:val="hr-HR"/>
        </w:rPr>
        <w:t>Planu koja je planirana u</w:t>
      </w:r>
      <w:r>
        <w:rPr>
          <w:lang w:val="hr-HR"/>
        </w:rPr>
        <w:t xml:space="preserve"> 2020. godin</w:t>
      </w:r>
      <w:r w:rsidR="00282F7F">
        <w:rPr>
          <w:lang w:val="hr-HR"/>
        </w:rPr>
        <w:t>i kao dio Erasmus</w:t>
      </w:r>
      <w:r w:rsidR="00784B1C">
        <w:rPr>
          <w:lang w:val="hr-HR"/>
        </w:rPr>
        <w:t xml:space="preserve"> </w:t>
      </w:r>
      <w:r w:rsidR="00282F7F">
        <w:rPr>
          <w:lang w:val="hr-HR"/>
        </w:rPr>
        <w:t xml:space="preserve">+ projekta EUROPE GOES LOCAL. </w:t>
      </w:r>
    </w:p>
    <w:p w:rsidR="00600249" w:rsidRDefault="00600249" w:rsidP="009B53A5">
      <w:pPr>
        <w:jc w:val="both"/>
        <w:rPr>
          <w:lang w:val="hr-HR"/>
        </w:rPr>
      </w:pPr>
      <w:r>
        <w:rPr>
          <w:lang w:val="hr-HR"/>
        </w:rPr>
        <w:t xml:space="preserve">Ispitivanje potreba mladih Grada Otočca provedeno je po prvi put od strane Grada i cilj je </w:t>
      </w:r>
      <w:r w:rsidR="009B53A5">
        <w:rPr>
          <w:lang w:val="hr-HR"/>
        </w:rPr>
        <w:t xml:space="preserve">bio </w:t>
      </w:r>
      <w:r>
        <w:rPr>
          <w:lang w:val="hr-HR"/>
        </w:rPr>
        <w:t>dobiti relevantne rezultate i pokazatelje potreba, interesa i problema s kojima se susreću mladi na području Grada Otočca.</w:t>
      </w:r>
    </w:p>
    <w:tbl>
      <w:tblPr>
        <w:tblStyle w:val="Reetkatablice"/>
        <w:tblW w:w="0" w:type="auto"/>
        <w:tblLook w:val="04A0"/>
      </w:tblPr>
      <w:tblGrid>
        <w:gridCol w:w="2660"/>
        <w:gridCol w:w="1984"/>
        <w:gridCol w:w="2322"/>
        <w:gridCol w:w="2322"/>
      </w:tblGrid>
      <w:tr w:rsidR="00600249" w:rsidTr="00600249">
        <w:tc>
          <w:tcPr>
            <w:tcW w:w="2660" w:type="dxa"/>
          </w:tcPr>
          <w:p w:rsidR="00600249" w:rsidRPr="00282F7F" w:rsidRDefault="00600249" w:rsidP="00600249">
            <w:pPr>
              <w:rPr>
                <w:b/>
                <w:lang w:val="hr-HR"/>
              </w:rPr>
            </w:pPr>
            <w:r w:rsidRPr="00282F7F">
              <w:rPr>
                <w:b/>
                <w:lang w:val="hr-HR"/>
              </w:rPr>
              <w:t xml:space="preserve">PREDMET ISTRAŽIVANJA </w:t>
            </w:r>
          </w:p>
        </w:tc>
        <w:tc>
          <w:tcPr>
            <w:tcW w:w="1984" w:type="dxa"/>
          </w:tcPr>
          <w:p w:rsidR="00600249" w:rsidRPr="00282F7F" w:rsidRDefault="00861B5D" w:rsidP="00600249">
            <w:pPr>
              <w:rPr>
                <w:b/>
                <w:lang w:val="hr-HR"/>
              </w:rPr>
            </w:pPr>
            <w:r w:rsidRPr="00282F7F">
              <w:rPr>
                <w:b/>
                <w:lang w:val="hr-HR"/>
              </w:rPr>
              <w:t>CILJANA SKUPINA</w:t>
            </w:r>
          </w:p>
        </w:tc>
        <w:tc>
          <w:tcPr>
            <w:tcW w:w="2322" w:type="dxa"/>
          </w:tcPr>
          <w:p w:rsidR="00600249" w:rsidRPr="00282F7F" w:rsidRDefault="00861B5D" w:rsidP="00600249">
            <w:pPr>
              <w:rPr>
                <w:b/>
                <w:lang w:val="hr-HR"/>
              </w:rPr>
            </w:pPr>
            <w:r w:rsidRPr="00282F7F">
              <w:rPr>
                <w:b/>
                <w:lang w:val="hr-HR"/>
              </w:rPr>
              <w:t xml:space="preserve">METODA ISTRAŽIVANJA </w:t>
            </w:r>
          </w:p>
        </w:tc>
        <w:tc>
          <w:tcPr>
            <w:tcW w:w="2322" w:type="dxa"/>
          </w:tcPr>
          <w:p w:rsidR="00600249" w:rsidRPr="00282F7F" w:rsidRDefault="00861B5D" w:rsidP="00600249">
            <w:pPr>
              <w:rPr>
                <w:b/>
                <w:lang w:val="hr-HR"/>
              </w:rPr>
            </w:pPr>
            <w:r w:rsidRPr="00282F7F">
              <w:rPr>
                <w:b/>
                <w:lang w:val="hr-HR"/>
              </w:rPr>
              <w:t xml:space="preserve">DISTRIBUCIJA ANKETE </w:t>
            </w:r>
          </w:p>
        </w:tc>
      </w:tr>
      <w:tr w:rsidR="00600249" w:rsidTr="00600249">
        <w:trPr>
          <w:trHeight w:val="678"/>
        </w:trPr>
        <w:tc>
          <w:tcPr>
            <w:tcW w:w="2660" w:type="dxa"/>
          </w:tcPr>
          <w:p w:rsidR="00600249" w:rsidRDefault="00600249" w:rsidP="00600249">
            <w:pPr>
              <w:rPr>
                <w:lang w:val="hr-HR"/>
              </w:rPr>
            </w:pPr>
            <w:r>
              <w:rPr>
                <w:lang w:val="hr-HR"/>
              </w:rPr>
              <w:t xml:space="preserve">Potrebe mladih na području grada Otočca </w:t>
            </w:r>
          </w:p>
        </w:tc>
        <w:tc>
          <w:tcPr>
            <w:tcW w:w="1984" w:type="dxa"/>
          </w:tcPr>
          <w:p w:rsidR="00600249" w:rsidRDefault="00861B5D" w:rsidP="00600249">
            <w:pPr>
              <w:rPr>
                <w:lang w:val="hr-HR"/>
              </w:rPr>
            </w:pPr>
            <w:r>
              <w:rPr>
                <w:lang w:val="hr-HR"/>
              </w:rPr>
              <w:t xml:space="preserve">Mladi s područja Grada Otočca starosti od 15 do 30 godina </w:t>
            </w:r>
          </w:p>
        </w:tc>
        <w:tc>
          <w:tcPr>
            <w:tcW w:w="2322" w:type="dxa"/>
          </w:tcPr>
          <w:p w:rsidR="00600249" w:rsidRDefault="00861B5D" w:rsidP="00600249">
            <w:pPr>
              <w:rPr>
                <w:lang w:val="hr-HR"/>
              </w:rPr>
            </w:pPr>
            <w:r>
              <w:rPr>
                <w:lang w:val="hr-HR"/>
              </w:rPr>
              <w:t xml:space="preserve">ANKETA – online putem alata Google obrasci </w:t>
            </w:r>
          </w:p>
        </w:tc>
        <w:tc>
          <w:tcPr>
            <w:tcW w:w="2322" w:type="dxa"/>
          </w:tcPr>
          <w:p w:rsidR="00600249" w:rsidRDefault="00861B5D" w:rsidP="00861B5D">
            <w:pPr>
              <w:rPr>
                <w:lang w:val="hr-HR"/>
              </w:rPr>
            </w:pPr>
            <w:r>
              <w:rPr>
                <w:lang w:val="hr-HR"/>
              </w:rPr>
              <w:t>-putem alata za online učenje u Srednjoj školi</w:t>
            </w:r>
          </w:p>
          <w:p w:rsidR="00861B5D" w:rsidRDefault="00861B5D" w:rsidP="00861B5D">
            <w:pPr>
              <w:rPr>
                <w:lang w:val="hr-HR"/>
              </w:rPr>
            </w:pPr>
            <w:r>
              <w:rPr>
                <w:lang w:val="hr-HR"/>
              </w:rPr>
              <w:t xml:space="preserve">- putem društvenih mreža i medija </w:t>
            </w:r>
          </w:p>
          <w:p w:rsidR="00861B5D" w:rsidRPr="00861B5D" w:rsidRDefault="00861B5D" w:rsidP="00861B5D">
            <w:pPr>
              <w:rPr>
                <w:lang w:val="hr-HR"/>
              </w:rPr>
            </w:pPr>
            <w:r>
              <w:rPr>
                <w:lang w:val="hr-HR"/>
              </w:rPr>
              <w:t xml:space="preserve">- putem letaka i plakata/ skeniranjem QR koda </w:t>
            </w:r>
          </w:p>
        </w:tc>
      </w:tr>
    </w:tbl>
    <w:p w:rsidR="00600249" w:rsidRDefault="00600249" w:rsidP="009B53A5">
      <w:pPr>
        <w:jc w:val="both"/>
        <w:rPr>
          <w:lang w:val="hr-HR"/>
        </w:rPr>
      </w:pPr>
    </w:p>
    <w:p w:rsidR="00861B5D" w:rsidRDefault="00861B5D" w:rsidP="009B53A5">
      <w:pPr>
        <w:jc w:val="both"/>
        <w:rPr>
          <w:lang w:val="hr-HR"/>
        </w:rPr>
      </w:pPr>
      <w:r>
        <w:rPr>
          <w:lang w:val="hr-HR"/>
        </w:rPr>
        <w:t>S ob</w:t>
      </w:r>
      <w:r w:rsidR="00F05AE6">
        <w:rPr>
          <w:lang w:val="hr-HR"/>
        </w:rPr>
        <w:t>zirom na izbijanje virusa COVID</w:t>
      </w:r>
      <w:r w:rsidR="009B53A5">
        <w:rPr>
          <w:lang w:val="hr-HR"/>
        </w:rPr>
        <w:t xml:space="preserve"> </w:t>
      </w:r>
      <w:r>
        <w:rPr>
          <w:lang w:val="hr-HR"/>
        </w:rPr>
        <w:t>19 i nužnosti strogog poštivanja epidemioloških mjera te nepredvidljivosti širenja virusa i njegove pojavnosti na području Grada Otočca, kao jedini način provođenja</w:t>
      </w:r>
      <w:r w:rsidR="00F05AE6">
        <w:rPr>
          <w:lang w:val="hr-HR"/>
        </w:rPr>
        <w:t xml:space="preserve"> spomenutog ispitivanja bilo je putem online ankete</w:t>
      </w:r>
      <w:r>
        <w:rPr>
          <w:lang w:val="hr-HR"/>
        </w:rPr>
        <w:t xml:space="preserve">. </w:t>
      </w:r>
    </w:p>
    <w:p w:rsidR="00F05AE6" w:rsidRDefault="00F05AE6" w:rsidP="009B53A5">
      <w:pPr>
        <w:jc w:val="both"/>
        <w:rPr>
          <w:lang w:val="hr-HR"/>
        </w:rPr>
      </w:pPr>
      <w:r>
        <w:rPr>
          <w:lang w:val="hr-HR"/>
        </w:rPr>
        <w:t xml:space="preserve">Anketu je provodio Ured gradonačelnika, kao odjela Grada Otočca uključen u projekt EUROPE GOES LOCAL. </w:t>
      </w:r>
    </w:p>
    <w:p w:rsidR="00861B5D" w:rsidRDefault="00861B5D" w:rsidP="009B53A5">
      <w:pPr>
        <w:jc w:val="both"/>
        <w:rPr>
          <w:lang w:val="hr-HR"/>
        </w:rPr>
      </w:pPr>
      <w:r>
        <w:rPr>
          <w:lang w:val="hr-HR"/>
        </w:rPr>
        <w:t xml:space="preserve">Anketa je nazvana </w:t>
      </w:r>
      <w:r w:rsidRPr="009B53A5">
        <w:rPr>
          <w:b/>
          <w:lang w:val="hr-HR"/>
        </w:rPr>
        <w:t>„RECI ŠTO MISLIŠ- POKAŽI Š</w:t>
      </w:r>
      <w:r w:rsidR="001F6CB7">
        <w:rPr>
          <w:b/>
          <w:lang w:val="hr-HR"/>
        </w:rPr>
        <w:t>TO ŽELIŠ</w:t>
      </w:r>
      <w:r w:rsidRPr="009B53A5">
        <w:rPr>
          <w:b/>
          <w:lang w:val="hr-HR"/>
        </w:rPr>
        <w:t xml:space="preserve">“, </w:t>
      </w:r>
      <w:r>
        <w:rPr>
          <w:lang w:val="hr-HR"/>
        </w:rPr>
        <w:t>a predviđena je za osobe od 15 do 30 godina koje i prema nacionalnom pravnom okviru predstavljaju mlade osobe.  U anketi je kreirano 23 p</w:t>
      </w:r>
      <w:r w:rsidR="006969FC">
        <w:rPr>
          <w:lang w:val="hr-HR"/>
        </w:rPr>
        <w:t>itanja različitih oblika,  p</w:t>
      </w:r>
      <w:r w:rsidR="00F05AE6">
        <w:rPr>
          <w:lang w:val="hr-HR"/>
        </w:rPr>
        <w:t xml:space="preserve">utem kojih smo </w:t>
      </w:r>
      <w:r w:rsidR="00E050F6">
        <w:rPr>
          <w:lang w:val="hr-HR"/>
        </w:rPr>
        <w:t xml:space="preserve">ispitivali: </w:t>
      </w:r>
    </w:p>
    <w:p w:rsidR="006969FC" w:rsidRDefault="006969FC" w:rsidP="006969FC">
      <w:pPr>
        <w:pStyle w:val="Odlomakpopisa"/>
        <w:numPr>
          <w:ilvl w:val="0"/>
          <w:numId w:val="2"/>
        </w:numPr>
        <w:rPr>
          <w:lang w:val="hr-HR"/>
        </w:rPr>
      </w:pPr>
      <w:r w:rsidRPr="004B3FD9">
        <w:rPr>
          <w:b/>
          <w:lang w:val="hr-HR"/>
        </w:rPr>
        <w:t>osnovne informacije o ispitanicima</w:t>
      </w:r>
      <w:r>
        <w:rPr>
          <w:lang w:val="hr-HR"/>
        </w:rPr>
        <w:t xml:space="preserve"> (spol, završeni stupanj obrazovanja, status na tržištu rada ) </w:t>
      </w:r>
    </w:p>
    <w:p w:rsidR="006969FC" w:rsidRDefault="006969FC" w:rsidP="006969FC">
      <w:pPr>
        <w:pStyle w:val="Odlomakpopisa"/>
        <w:numPr>
          <w:ilvl w:val="0"/>
          <w:numId w:val="2"/>
        </w:numPr>
        <w:rPr>
          <w:lang w:val="hr-HR"/>
        </w:rPr>
      </w:pPr>
      <w:r w:rsidRPr="004B3FD9">
        <w:rPr>
          <w:b/>
          <w:lang w:val="hr-HR"/>
        </w:rPr>
        <w:t>informacije o slobodnom vremenu</w:t>
      </w:r>
      <w:r>
        <w:rPr>
          <w:lang w:val="hr-HR"/>
        </w:rPr>
        <w:t xml:space="preserve"> ( količini slobodnog vremena u danu, zadovoljstvu provođenjem slobodnog vremena, načinu na koji dolaze do informacija kako provesti slobodno vrijeme, učestalosti provođenja  slobodnog vremena kroz neke od ponuđenih aktivnosti, preferenciji između besplatnih i naplatnih aktivnosti i važnosti koju financijsko izdavanje za aktivnosti ima za njih)</w:t>
      </w:r>
    </w:p>
    <w:p w:rsidR="006969FC" w:rsidRDefault="006969FC" w:rsidP="006969FC">
      <w:pPr>
        <w:pStyle w:val="Odlomakpopisa"/>
        <w:numPr>
          <w:ilvl w:val="0"/>
          <w:numId w:val="2"/>
        </w:numPr>
        <w:rPr>
          <w:lang w:val="hr-HR"/>
        </w:rPr>
      </w:pPr>
      <w:r w:rsidRPr="004B3FD9">
        <w:rPr>
          <w:b/>
          <w:lang w:val="hr-HR"/>
        </w:rPr>
        <w:t>informacije o želji za zajedničkim prostorom</w:t>
      </w:r>
      <w:r>
        <w:rPr>
          <w:lang w:val="hr-HR"/>
        </w:rPr>
        <w:t xml:space="preserve"> gdje bi se mogli informirati i savjetovati o</w:t>
      </w:r>
      <w:r w:rsidR="004B3FD9">
        <w:rPr>
          <w:lang w:val="hr-HR"/>
        </w:rPr>
        <w:t xml:space="preserve"> pitanjima važnim za mlade / budućim Centrom za mlade </w:t>
      </w:r>
    </w:p>
    <w:p w:rsidR="006969FC" w:rsidRDefault="006969FC" w:rsidP="006969FC">
      <w:pPr>
        <w:pStyle w:val="Odlomakpopisa"/>
        <w:numPr>
          <w:ilvl w:val="0"/>
          <w:numId w:val="2"/>
        </w:numPr>
        <w:rPr>
          <w:lang w:val="hr-HR"/>
        </w:rPr>
      </w:pPr>
      <w:r w:rsidRPr="004B3FD9">
        <w:rPr>
          <w:b/>
          <w:lang w:val="hr-HR"/>
        </w:rPr>
        <w:t>informacije o glavnim problemima</w:t>
      </w:r>
      <w:r>
        <w:rPr>
          <w:lang w:val="hr-HR"/>
        </w:rPr>
        <w:t xml:space="preserve"> koji muče mlade u Otočcu</w:t>
      </w:r>
    </w:p>
    <w:p w:rsidR="006969FC" w:rsidRDefault="006969FC" w:rsidP="006969FC">
      <w:pPr>
        <w:pStyle w:val="Odlomakpopisa"/>
        <w:numPr>
          <w:ilvl w:val="0"/>
          <w:numId w:val="2"/>
        </w:numPr>
        <w:rPr>
          <w:lang w:val="hr-HR"/>
        </w:rPr>
      </w:pPr>
      <w:r>
        <w:rPr>
          <w:lang w:val="hr-HR"/>
        </w:rPr>
        <w:lastRenderedPageBreak/>
        <w:t xml:space="preserve">informacije </w:t>
      </w:r>
      <w:r w:rsidRPr="004B3FD9">
        <w:rPr>
          <w:b/>
          <w:lang w:val="hr-HR"/>
        </w:rPr>
        <w:t xml:space="preserve">o potrebama za proširenje ponude usmjerenja </w:t>
      </w:r>
      <w:r>
        <w:rPr>
          <w:lang w:val="hr-HR"/>
        </w:rPr>
        <w:t xml:space="preserve">u Srednjoj školi </w:t>
      </w:r>
    </w:p>
    <w:p w:rsidR="006969FC" w:rsidRDefault="006969FC" w:rsidP="006969FC">
      <w:pPr>
        <w:pStyle w:val="Odlomakpopisa"/>
        <w:numPr>
          <w:ilvl w:val="0"/>
          <w:numId w:val="2"/>
        </w:numPr>
        <w:rPr>
          <w:lang w:val="hr-HR"/>
        </w:rPr>
      </w:pPr>
      <w:r>
        <w:rPr>
          <w:lang w:val="hr-HR"/>
        </w:rPr>
        <w:t xml:space="preserve">informacije o </w:t>
      </w:r>
      <w:r w:rsidRPr="004B3FD9">
        <w:rPr>
          <w:b/>
          <w:lang w:val="hr-HR"/>
        </w:rPr>
        <w:t xml:space="preserve">članstvu u klubu/ </w:t>
      </w:r>
      <w:r w:rsidR="00E050F6" w:rsidRPr="004B3FD9">
        <w:rPr>
          <w:b/>
          <w:lang w:val="hr-HR"/>
        </w:rPr>
        <w:t>političkoj stranci/ udruzi</w:t>
      </w:r>
      <w:r w:rsidR="00E050F6">
        <w:rPr>
          <w:lang w:val="hr-HR"/>
        </w:rPr>
        <w:t xml:space="preserve"> ( razlozi za pristupanje ili razlozi zbog kojih ne bi pristupili- učlanili se u neki oblik udruženja) </w:t>
      </w:r>
    </w:p>
    <w:p w:rsidR="00E050F6" w:rsidRPr="004B3FD9" w:rsidRDefault="00E050F6" w:rsidP="006969FC">
      <w:pPr>
        <w:pStyle w:val="Odlomakpopisa"/>
        <w:numPr>
          <w:ilvl w:val="0"/>
          <w:numId w:val="2"/>
        </w:numPr>
        <w:rPr>
          <w:b/>
          <w:lang w:val="hr-HR"/>
        </w:rPr>
      </w:pPr>
      <w:r w:rsidRPr="004B3FD9">
        <w:rPr>
          <w:b/>
          <w:lang w:val="hr-HR"/>
        </w:rPr>
        <w:t>poznavanje Savjeta mladih</w:t>
      </w:r>
    </w:p>
    <w:p w:rsidR="00E050F6" w:rsidRDefault="00E050F6" w:rsidP="006969FC">
      <w:pPr>
        <w:pStyle w:val="Odlomakpopisa"/>
        <w:numPr>
          <w:ilvl w:val="0"/>
          <w:numId w:val="2"/>
        </w:numPr>
        <w:rPr>
          <w:lang w:val="hr-HR"/>
        </w:rPr>
      </w:pPr>
      <w:r w:rsidRPr="004B3FD9">
        <w:rPr>
          <w:b/>
          <w:lang w:val="hr-HR"/>
        </w:rPr>
        <w:t>poznavanje programa Erasmus</w:t>
      </w:r>
      <w:r>
        <w:rPr>
          <w:lang w:val="hr-HR"/>
        </w:rPr>
        <w:t xml:space="preserve"> + i sudjelovanje u Erasmus + projektima </w:t>
      </w:r>
    </w:p>
    <w:p w:rsidR="00E050F6" w:rsidRPr="004B3FD9" w:rsidRDefault="00E050F6" w:rsidP="006969FC">
      <w:pPr>
        <w:pStyle w:val="Odlomakpopisa"/>
        <w:numPr>
          <w:ilvl w:val="0"/>
          <w:numId w:val="2"/>
        </w:numPr>
        <w:rPr>
          <w:b/>
          <w:lang w:val="hr-HR"/>
        </w:rPr>
      </w:pPr>
      <w:r w:rsidRPr="004B3FD9">
        <w:rPr>
          <w:b/>
          <w:lang w:val="hr-HR"/>
        </w:rPr>
        <w:t xml:space="preserve">zainteresiranost mladih za pokretanje vlastitog poslovanja </w:t>
      </w:r>
    </w:p>
    <w:p w:rsidR="00E050F6" w:rsidRDefault="00E050F6" w:rsidP="006969FC">
      <w:pPr>
        <w:pStyle w:val="Odlomakpopisa"/>
        <w:numPr>
          <w:ilvl w:val="0"/>
          <w:numId w:val="2"/>
        </w:numPr>
        <w:rPr>
          <w:b/>
          <w:lang w:val="hr-HR"/>
        </w:rPr>
      </w:pPr>
      <w:r w:rsidRPr="004B3FD9">
        <w:rPr>
          <w:b/>
          <w:lang w:val="hr-HR"/>
        </w:rPr>
        <w:t xml:space="preserve">poznavanje mjera samozapošljavanja i zapošljavanja </w:t>
      </w:r>
    </w:p>
    <w:p w:rsidR="00F05AE6" w:rsidRPr="004B3FD9" w:rsidRDefault="00F05AE6" w:rsidP="00F05AE6">
      <w:pPr>
        <w:pStyle w:val="Odlomakpopisa"/>
        <w:rPr>
          <w:b/>
          <w:lang w:val="hr-HR"/>
        </w:rPr>
      </w:pPr>
    </w:p>
    <w:p w:rsidR="00E050F6" w:rsidRDefault="008875F6" w:rsidP="009B53A5">
      <w:pPr>
        <w:pStyle w:val="Odlomakpopisa"/>
        <w:ind w:left="0"/>
        <w:jc w:val="both"/>
        <w:rPr>
          <w:lang w:val="hr-HR"/>
        </w:rPr>
      </w:pPr>
      <w:r>
        <w:rPr>
          <w:lang w:val="hr-HR"/>
        </w:rPr>
        <w:t xml:space="preserve">Pitanja su kreirana radi budućeg djelovanja i kreiranja Lokalnog programa za mlade te apliciranja na projekte (nacionalne i EU projekte), a stvarana su uz pomoć dobivenih rezultata SWOT analize zajednice te uz pomoć stručnjaka na području rada s mladima, ali i uz pomoć i sugestije mladih. </w:t>
      </w:r>
    </w:p>
    <w:p w:rsidR="008875F6" w:rsidRDefault="008875F6" w:rsidP="008875F6">
      <w:pPr>
        <w:pStyle w:val="Odlomakpopisa"/>
        <w:ind w:left="0"/>
        <w:rPr>
          <w:lang w:val="hr-HR"/>
        </w:rPr>
      </w:pPr>
    </w:p>
    <w:p w:rsidR="00F05AE6" w:rsidRDefault="008875F6" w:rsidP="009B53A5">
      <w:pPr>
        <w:pStyle w:val="Odlomakpopisa"/>
        <w:ind w:left="0"/>
        <w:jc w:val="both"/>
        <w:rPr>
          <w:lang w:val="hr-HR"/>
        </w:rPr>
      </w:pPr>
      <w:r>
        <w:rPr>
          <w:lang w:val="hr-HR"/>
        </w:rPr>
        <w:t xml:space="preserve">Ukupan broj prikupljenih i ispunjenih online anketa iznosi </w:t>
      </w:r>
      <w:r w:rsidRPr="009B53A5">
        <w:rPr>
          <w:b/>
          <w:lang w:val="hr-HR"/>
        </w:rPr>
        <w:t>240</w:t>
      </w:r>
      <w:r>
        <w:rPr>
          <w:lang w:val="hr-HR"/>
        </w:rPr>
        <w:t xml:space="preserve"> što čini zadovolj</w:t>
      </w:r>
      <w:r w:rsidR="009B53A5">
        <w:rPr>
          <w:lang w:val="hr-HR"/>
        </w:rPr>
        <w:t xml:space="preserve">avajući broj ispunjenih anketa u odnosu na ukupan broj mladih prema </w:t>
      </w:r>
      <w:r w:rsidR="004B3FD9">
        <w:rPr>
          <w:lang w:val="hr-HR"/>
        </w:rPr>
        <w:t>posljednjem Popi</w:t>
      </w:r>
      <w:r w:rsidR="00A237E1">
        <w:rPr>
          <w:lang w:val="hr-HR"/>
        </w:rPr>
        <w:t xml:space="preserve">su stanovništva iz 2011. godine, koji je za Grad Otočac iznosio 1094, te uzevši u obzir broj mladih upisanih u srednjoškolsko obrazovanje na području Otočca ove i prošle godine. </w:t>
      </w:r>
    </w:p>
    <w:p w:rsidR="008875F6" w:rsidRDefault="004B3FD9" w:rsidP="009B53A5">
      <w:pPr>
        <w:pStyle w:val="Odlomakpopisa"/>
        <w:ind w:left="0"/>
        <w:jc w:val="both"/>
        <w:rPr>
          <w:lang w:val="hr-HR"/>
        </w:rPr>
      </w:pPr>
      <w:r>
        <w:rPr>
          <w:lang w:val="hr-HR"/>
        </w:rPr>
        <w:t xml:space="preserve"> </w:t>
      </w:r>
    </w:p>
    <w:p w:rsidR="008875F6" w:rsidRPr="009B53A5" w:rsidRDefault="008875F6" w:rsidP="008875F6">
      <w:pPr>
        <w:pStyle w:val="Odlomakpopisa"/>
        <w:ind w:left="0"/>
        <w:rPr>
          <w:b/>
          <w:lang w:val="hr-HR"/>
        </w:rPr>
      </w:pPr>
      <w:r w:rsidRPr="009B53A5">
        <w:rPr>
          <w:b/>
          <w:lang w:val="hr-HR"/>
        </w:rPr>
        <w:t xml:space="preserve">REZULTATI: </w:t>
      </w:r>
    </w:p>
    <w:p w:rsidR="008875F6" w:rsidRPr="001F6CB7" w:rsidRDefault="004B3FD9" w:rsidP="004B3FD9">
      <w:pPr>
        <w:pStyle w:val="Odlomakpopisa"/>
        <w:numPr>
          <w:ilvl w:val="0"/>
          <w:numId w:val="7"/>
        </w:numPr>
        <w:rPr>
          <w:b/>
          <w:sz w:val="24"/>
          <w:szCs w:val="24"/>
          <w:u w:val="single"/>
          <w:lang w:val="hr-HR"/>
        </w:rPr>
      </w:pPr>
      <w:r w:rsidRPr="001F6CB7">
        <w:rPr>
          <w:b/>
          <w:sz w:val="24"/>
          <w:szCs w:val="24"/>
          <w:u w:val="single"/>
          <w:lang w:val="hr-HR"/>
        </w:rPr>
        <w:t xml:space="preserve">SPOL ISPITANIKA </w:t>
      </w:r>
    </w:p>
    <w:p w:rsidR="008875F6" w:rsidRDefault="008875F6" w:rsidP="008875F6">
      <w:pPr>
        <w:pStyle w:val="Odlomakpopisa"/>
        <w:numPr>
          <w:ilvl w:val="0"/>
          <w:numId w:val="4"/>
        </w:numPr>
        <w:rPr>
          <w:lang w:val="hr-HR"/>
        </w:rPr>
      </w:pPr>
      <w:r w:rsidRPr="00A237E1">
        <w:rPr>
          <w:b/>
          <w:lang w:val="hr-HR"/>
        </w:rPr>
        <w:t>54 %</w:t>
      </w:r>
      <w:r>
        <w:rPr>
          <w:lang w:val="hr-HR"/>
        </w:rPr>
        <w:t xml:space="preserve"> ispitanika činile su osobe ženskog spola, a </w:t>
      </w:r>
      <w:r w:rsidRPr="00A237E1">
        <w:rPr>
          <w:b/>
          <w:lang w:val="hr-HR"/>
        </w:rPr>
        <w:t xml:space="preserve">46 % </w:t>
      </w:r>
      <w:r w:rsidRPr="00A237E1">
        <w:rPr>
          <w:lang w:val="hr-HR"/>
        </w:rPr>
        <w:t>i</w:t>
      </w:r>
      <w:r>
        <w:rPr>
          <w:lang w:val="hr-HR"/>
        </w:rPr>
        <w:t xml:space="preserve">spitanika bile su osobe muškog spola </w:t>
      </w:r>
    </w:p>
    <w:p w:rsidR="00A17E9C" w:rsidRDefault="00A17E9C" w:rsidP="00A17E9C">
      <w:pPr>
        <w:pStyle w:val="Odlomakpopisa"/>
        <w:rPr>
          <w:lang w:val="hr-HR"/>
        </w:rPr>
      </w:pPr>
    </w:p>
    <w:p w:rsidR="006622C9" w:rsidRPr="001F6CB7" w:rsidRDefault="006622C9" w:rsidP="004B3FD9">
      <w:pPr>
        <w:pStyle w:val="Odlomakpopisa"/>
        <w:numPr>
          <w:ilvl w:val="0"/>
          <w:numId w:val="7"/>
        </w:numPr>
        <w:rPr>
          <w:b/>
          <w:sz w:val="24"/>
          <w:szCs w:val="24"/>
          <w:u w:val="single"/>
          <w:lang w:val="hr-HR"/>
        </w:rPr>
      </w:pPr>
      <w:r w:rsidRPr="001F6CB7">
        <w:rPr>
          <w:b/>
          <w:sz w:val="24"/>
          <w:szCs w:val="24"/>
          <w:u w:val="single"/>
          <w:lang w:val="hr-HR"/>
        </w:rPr>
        <w:t>ZADNJI ZAVRŠENI STUPANJ OBRAZOVANJA :</w:t>
      </w:r>
    </w:p>
    <w:p w:rsidR="008875F6" w:rsidRDefault="008875F6" w:rsidP="00A17E9C">
      <w:pPr>
        <w:pStyle w:val="Odlomakpopisa"/>
        <w:numPr>
          <w:ilvl w:val="0"/>
          <w:numId w:val="4"/>
        </w:numPr>
        <w:ind w:left="0"/>
        <w:rPr>
          <w:lang w:val="hr-HR"/>
        </w:rPr>
      </w:pPr>
      <w:r w:rsidRPr="004B3FD9">
        <w:rPr>
          <w:b/>
          <w:lang w:val="hr-HR"/>
        </w:rPr>
        <w:t>Najveći broj ispitanika ima završenu četverogodišnju srednju školu (34,6 %),</w:t>
      </w:r>
      <w:r>
        <w:rPr>
          <w:lang w:val="hr-HR"/>
        </w:rPr>
        <w:t xml:space="preserve"> nakon kojih slijede ispitanici sa završenom osnovnom (osmogodišnjom) školom (</w:t>
      </w:r>
      <w:r w:rsidR="004B3FD9">
        <w:rPr>
          <w:lang w:val="hr-HR"/>
        </w:rPr>
        <w:t xml:space="preserve">29,6 %), </w:t>
      </w:r>
      <w:r w:rsidR="00213EF2">
        <w:rPr>
          <w:lang w:val="hr-HR"/>
        </w:rPr>
        <w:t xml:space="preserve">a najmanji broj ispitanika ima završenu petogodišnju srednju školu (samo 1 ispitanik) </w:t>
      </w:r>
    </w:p>
    <w:p w:rsidR="00213EF2" w:rsidRDefault="00213EF2" w:rsidP="00A17E9C">
      <w:pPr>
        <w:pStyle w:val="Odlomakpopisa"/>
        <w:ind w:left="0"/>
        <w:rPr>
          <w:lang w:val="hr-HR"/>
        </w:rPr>
      </w:pPr>
    </w:p>
    <w:p w:rsidR="00213EF2" w:rsidRDefault="00213EF2" w:rsidP="00A17E9C">
      <w:pPr>
        <w:pStyle w:val="Odlomakpopisa"/>
        <w:ind w:left="0"/>
        <w:rPr>
          <w:lang w:val="hr-HR"/>
        </w:rPr>
      </w:pPr>
      <w:r w:rsidRPr="009B53A5">
        <w:rPr>
          <w:noProof/>
          <w:color w:val="4A442A" w:themeColor="background2" w:themeShade="40"/>
          <w:lang w:val="hr-HR" w:eastAsia="hr-HR"/>
        </w:rPr>
        <w:drawing>
          <wp:inline distT="0" distB="0" distL="0" distR="0">
            <wp:extent cx="6091077" cy="3003259"/>
            <wp:effectExtent l="19050" t="0" r="23973" b="6641"/>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05AE6" w:rsidRDefault="00F05AE6" w:rsidP="00A237E1">
      <w:pPr>
        <w:rPr>
          <w:lang w:val="hr-HR"/>
        </w:rPr>
      </w:pPr>
    </w:p>
    <w:p w:rsidR="00784B1C" w:rsidRPr="00A237E1" w:rsidRDefault="00784B1C" w:rsidP="00A237E1">
      <w:pPr>
        <w:rPr>
          <w:lang w:val="hr-HR"/>
        </w:rPr>
      </w:pPr>
    </w:p>
    <w:p w:rsidR="006622C9" w:rsidRPr="001F6CB7" w:rsidRDefault="00A17E9C" w:rsidP="004B3FD9">
      <w:pPr>
        <w:pStyle w:val="Odlomakpopisa"/>
        <w:numPr>
          <w:ilvl w:val="0"/>
          <w:numId w:val="7"/>
        </w:numPr>
        <w:rPr>
          <w:b/>
          <w:sz w:val="24"/>
          <w:szCs w:val="24"/>
          <w:u w:val="single"/>
          <w:lang w:val="hr-HR"/>
        </w:rPr>
      </w:pPr>
      <w:r w:rsidRPr="001F6CB7">
        <w:rPr>
          <w:b/>
          <w:sz w:val="24"/>
          <w:szCs w:val="24"/>
          <w:u w:val="single"/>
          <w:lang w:val="hr-HR"/>
        </w:rPr>
        <w:lastRenderedPageBreak/>
        <w:t xml:space="preserve">STATUS NA TRŽIŠTU RADA: </w:t>
      </w:r>
    </w:p>
    <w:p w:rsidR="00A17E9C" w:rsidRDefault="00A17E9C" w:rsidP="00213EF2">
      <w:pPr>
        <w:pStyle w:val="Odlomakpopisa"/>
        <w:rPr>
          <w:b/>
          <w:lang w:val="hr-HR"/>
        </w:rPr>
      </w:pPr>
    </w:p>
    <w:p w:rsidR="00A17E9C" w:rsidRPr="00CC4825" w:rsidRDefault="00A17E9C" w:rsidP="001F6CB7">
      <w:pPr>
        <w:pStyle w:val="Odlomakpopisa"/>
        <w:tabs>
          <w:tab w:val="left" w:pos="1418"/>
        </w:tabs>
        <w:ind w:left="0"/>
        <w:rPr>
          <w:b/>
          <w:lang w:val="hr-HR"/>
        </w:rPr>
      </w:pPr>
      <w:r>
        <w:rPr>
          <w:b/>
          <w:noProof/>
          <w:lang w:val="hr-HR" w:eastAsia="hr-HR"/>
        </w:rPr>
        <w:drawing>
          <wp:inline distT="0" distB="0" distL="0" distR="0">
            <wp:extent cx="6147260" cy="2139193"/>
            <wp:effectExtent l="19050" t="0" r="24940" b="0"/>
            <wp:docPr id="2" name="Grafikon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C4825" w:rsidRPr="00CC4825" w:rsidRDefault="00CC4825" w:rsidP="004B3FD9">
      <w:pPr>
        <w:pStyle w:val="Odlomakpopisa"/>
        <w:jc w:val="both"/>
        <w:rPr>
          <w:lang w:val="hr-HR"/>
        </w:rPr>
      </w:pPr>
      <w:r>
        <w:rPr>
          <w:lang w:val="hr-HR"/>
        </w:rPr>
        <w:t xml:space="preserve">U pogledu statusa na tržištu rada, </w:t>
      </w:r>
      <w:r w:rsidRPr="004B3FD9">
        <w:rPr>
          <w:b/>
          <w:lang w:val="hr-HR"/>
        </w:rPr>
        <w:t>najviše ispitanika je u sustavu obrazovanja (srednjoj školi, fakulteti) – njih 124-ero</w:t>
      </w:r>
      <w:r>
        <w:rPr>
          <w:lang w:val="hr-HR"/>
        </w:rPr>
        <w:t xml:space="preserve">, </w:t>
      </w:r>
      <w:r w:rsidR="00241666">
        <w:rPr>
          <w:lang w:val="hr-HR"/>
        </w:rPr>
        <w:t>podjednak broj ispitanika je nezaposlen i zaposlen na određeno vrijeme (oko 50 u svakoj kategoriji), najmanji broj ispitanika je zaposle</w:t>
      </w:r>
      <w:r w:rsidR="00E71553">
        <w:rPr>
          <w:lang w:val="hr-HR"/>
        </w:rPr>
        <w:t xml:space="preserve">n na određeno vrijeme ( njih 23 </w:t>
      </w:r>
      <w:r w:rsidR="00241666">
        <w:rPr>
          <w:lang w:val="hr-HR"/>
        </w:rPr>
        <w:t xml:space="preserve">). </w:t>
      </w:r>
    </w:p>
    <w:p w:rsidR="00CC4825" w:rsidRDefault="00CC4825" w:rsidP="00213EF2">
      <w:pPr>
        <w:pStyle w:val="Odlomakpopisa"/>
        <w:rPr>
          <w:b/>
          <w:lang w:val="hr-HR"/>
        </w:rPr>
      </w:pPr>
    </w:p>
    <w:p w:rsidR="00A17E9C" w:rsidRPr="001F6CB7" w:rsidRDefault="001369AA" w:rsidP="004B3FD9">
      <w:pPr>
        <w:pStyle w:val="Odlomakpopisa"/>
        <w:numPr>
          <w:ilvl w:val="0"/>
          <w:numId w:val="7"/>
        </w:numPr>
        <w:rPr>
          <w:b/>
          <w:sz w:val="24"/>
          <w:szCs w:val="24"/>
          <w:lang w:val="hr-HR"/>
        </w:rPr>
      </w:pPr>
      <w:r w:rsidRPr="001F6CB7">
        <w:rPr>
          <w:b/>
          <w:sz w:val="24"/>
          <w:szCs w:val="24"/>
          <w:lang w:val="hr-HR"/>
        </w:rPr>
        <w:t xml:space="preserve">SLOBODNO VRIJEME: </w:t>
      </w:r>
    </w:p>
    <w:p w:rsidR="004B3FD9" w:rsidRDefault="004B3FD9" w:rsidP="004B3FD9">
      <w:pPr>
        <w:pStyle w:val="Odlomakpopisa"/>
        <w:rPr>
          <w:b/>
          <w:lang w:val="hr-HR"/>
        </w:rPr>
      </w:pPr>
    </w:p>
    <w:p w:rsidR="001369AA" w:rsidRPr="004B3FD9" w:rsidRDefault="004B3FD9" w:rsidP="00213EF2">
      <w:pPr>
        <w:pStyle w:val="Odlomakpopisa"/>
        <w:rPr>
          <w:b/>
          <w:u w:val="single"/>
          <w:lang w:val="hr-HR"/>
        </w:rPr>
      </w:pPr>
      <w:r>
        <w:rPr>
          <w:b/>
          <w:u w:val="single"/>
          <w:lang w:val="hr-HR"/>
        </w:rPr>
        <w:t xml:space="preserve">A/ </w:t>
      </w:r>
      <w:r w:rsidR="001369AA" w:rsidRPr="004B3FD9">
        <w:rPr>
          <w:b/>
          <w:u w:val="single"/>
          <w:lang w:val="hr-HR"/>
        </w:rPr>
        <w:t>Količina</w:t>
      </w:r>
      <w:r w:rsidRPr="004B3FD9">
        <w:rPr>
          <w:b/>
          <w:u w:val="single"/>
          <w:lang w:val="hr-HR"/>
        </w:rPr>
        <w:t xml:space="preserve"> slobodnog vremena:</w:t>
      </w:r>
    </w:p>
    <w:p w:rsidR="001369AA" w:rsidRPr="001369AA" w:rsidRDefault="001369AA" w:rsidP="007D7AE4">
      <w:pPr>
        <w:pStyle w:val="Odlomakpopisa"/>
        <w:numPr>
          <w:ilvl w:val="0"/>
          <w:numId w:val="4"/>
        </w:numPr>
        <w:jc w:val="both"/>
        <w:rPr>
          <w:b/>
          <w:lang w:val="hr-HR"/>
        </w:rPr>
      </w:pPr>
      <w:r w:rsidRPr="00241666">
        <w:rPr>
          <w:b/>
          <w:lang w:val="hr-HR"/>
        </w:rPr>
        <w:t>Najveći broj ispitanika</w:t>
      </w:r>
      <w:r>
        <w:rPr>
          <w:lang w:val="hr-HR"/>
        </w:rPr>
        <w:t xml:space="preserve"> ima </w:t>
      </w:r>
      <w:r w:rsidRPr="00241666">
        <w:rPr>
          <w:b/>
          <w:lang w:val="hr-HR"/>
        </w:rPr>
        <w:t>više od 4h slobodno</w:t>
      </w:r>
      <w:r>
        <w:rPr>
          <w:lang w:val="hr-HR"/>
        </w:rPr>
        <w:t xml:space="preserve"> u danu (52, 5% ili 126) </w:t>
      </w:r>
    </w:p>
    <w:p w:rsidR="001369AA" w:rsidRPr="001369AA" w:rsidRDefault="001369AA" w:rsidP="007D7AE4">
      <w:pPr>
        <w:pStyle w:val="Odlomakpopisa"/>
        <w:numPr>
          <w:ilvl w:val="0"/>
          <w:numId w:val="4"/>
        </w:numPr>
        <w:jc w:val="both"/>
        <w:rPr>
          <w:b/>
          <w:lang w:val="hr-HR"/>
        </w:rPr>
      </w:pPr>
      <w:r>
        <w:rPr>
          <w:lang w:val="hr-HR"/>
        </w:rPr>
        <w:t xml:space="preserve">Slijede ispitanici sa 3-4 h slobodno u danu (30,8 % ili 74 ispitanika) </w:t>
      </w:r>
    </w:p>
    <w:p w:rsidR="001369AA" w:rsidRPr="004B3FD9" w:rsidRDefault="001369AA" w:rsidP="007D7AE4">
      <w:pPr>
        <w:pStyle w:val="Odlomakpopisa"/>
        <w:numPr>
          <w:ilvl w:val="0"/>
          <w:numId w:val="4"/>
        </w:numPr>
        <w:jc w:val="both"/>
        <w:rPr>
          <w:b/>
          <w:lang w:val="hr-HR"/>
        </w:rPr>
      </w:pPr>
      <w:r w:rsidRPr="00241666">
        <w:rPr>
          <w:b/>
          <w:lang w:val="hr-HR"/>
        </w:rPr>
        <w:t>Najmanje ispitanika je istaknulo kako nema slobodnog vremena</w:t>
      </w:r>
      <w:r>
        <w:rPr>
          <w:lang w:val="hr-HR"/>
        </w:rPr>
        <w:t xml:space="preserve"> u danu ( njih samo 15) </w:t>
      </w:r>
    </w:p>
    <w:p w:rsidR="004B3FD9" w:rsidRPr="001369AA" w:rsidRDefault="004B3FD9" w:rsidP="004B3FD9">
      <w:pPr>
        <w:pStyle w:val="Odlomakpopisa"/>
        <w:jc w:val="both"/>
        <w:rPr>
          <w:b/>
          <w:lang w:val="hr-HR"/>
        </w:rPr>
      </w:pPr>
    </w:p>
    <w:p w:rsidR="001369AA" w:rsidRPr="004B3FD9" w:rsidRDefault="004B3FD9" w:rsidP="001369AA">
      <w:pPr>
        <w:ind w:left="720"/>
        <w:rPr>
          <w:b/>
          <w:u w:val="single"/>
          <w:lang w:val="hr-HR"/>
        </w:rPr>
      </w:pPr>
      <w:r>
        <w:rPr>
          <w:b/>
          <w:u w:val="single"/>
          <w:lang w:val="hr-HR"/>
        </w:rPr>
        <w:t xml:space="preserve">B/ </w:t>
      </w:r>
      <w:r w:rsidR="001369AA" w:rsidRPr="004B3FD9">
        <w:rPr>
          <w:b/>
          <w:u w:val="single"/>
          <w:lang w:val="hr-HR"/>
        </w:rPr>
        <w:t>Zadovoljstvo s provođenjem slobodnog vremena</w:t>
      </w:r>
    </w:p>
    <w:p w:rsidR="001369AA" w:rsidRPr="001369AA" w:rsidRDefault="001369AA" w:rsidP="001369AA">
      <w:pPr>
        <w:ind w:left="720"/>
        <w:rPr>
          <w:b/>
          <w:lang w:val="hr-HR"/>
        </w:rPr>
      </w:pPr>
      <w:r>
        <w:rPr>
          <w:b/>
          <w:noProof/>
          <w:lang w:val="hr-HR" w:eastAsia="hr-HR"/>
        </w:rPr>
        <w:drawing>
          <wp:inline distT="0" distB="0" distL="0" distR="0">
            <wp:extent cx="5224069" cy="3036815"/>
            <wp:effectExtent l="19050" t="0" r="14681" b="0"/>
            <wp:docPr id="3" name="Grafikon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3FD9" w:rsidRPr="00A237E1" w:rsidRDefault="007D7AE4" w:rsidP="00A237E1">
      <w:pPr>
        <w:pStyle w:val="Odlomakpopisa"/>
        <w:jc w:val="both"/>
        <w:rPr>
          <w:b/>
          <w:lang w:val="hr-HR"/>
        </w:rPr>
      </w:pPr>
      <w:r>
        <w:rPr>
          <w:lang w:val="hr-HR"/>
        </w:rPr>
        <w:lastRenderedPageBreak/>
        <w:t xml:space="preserve">Najveći broj ispitanika nalazi se na srednjoj vrijednosti zadovoljstva s provođenjem slobodnog vremena, odnosno njih </w:t>
      </w:r>
      <w:r w:rsidRPr="007D7AE4">
        <w:rPr>
          <w:b/>
          <w:lang w:val="hr-HR"/>
        </w:rPr>
        <w:t>84 –ero je srednje zadovoljno</w:t>
      </w:r>
      <w:r>
        <w:rPr>
          <w:lang w:val="hr-HR"/>
        </w:rPr>
        <w:t xml:space="preserve">, a prevladavaju pozitivna mišljenja i osjećaj zadovoljstva, jer je </w:t>
      </w:r>
      <w:r w:rsidRPr="007D7AE4">
        <w:rPr>
          <w:b/>
          <w:lang w:val="hr-HR"/>
        </w:rPr>
        <w:t>68-ero ispitanika zadovoljno provođenjem</w:t>
      </w:r>
      <w:r>
        <w:rPr>
          <w:lang w:val="hr-HR"/>
        </w:rPr>
        <w:t xml:space="preserve"> svog slobodnog vremena, dok je njih </w:t>
      </w:r>
      <w:r w:rsidRPr="007D7AE4">
        <w:rPr>
          <w:b/>
          <w:lang w:val="hr-HR"/>
        </w:rPr>
        <w:t>43 u potpunosti zadovoljno</w:t>
      </w:r>
      <w:r w:rsidR="004B3FD9">
        <w:rPr>
          <w:b/>
          <w:lang w:val="hr-HR"/>
        </w:rPr>
        <w:t>.</w:t>
      </w:r>
    </w:p>
    <w:p w:rsidR="004B3FD9" w:rsidRPr="004B3FD9" w:rsidRDefault="004B3FD9" w:rsidP="004B3FD9">
      <w:pPr>
        <w:jc w:val="both"/>
        <w:rPr>
          <w:lang w:val="hr-HR"/>
        </w:rPr>
      </w:pPr>
    </w:p>
    <w:p w:rsidR="007D7AE4" w:rsidRDefault="004B3FD9" w:rsidP="001369AA">
      <w:pPr>
        <w:pStyle w:val="Odlomakpopisa"/>
        <w:rPr>
          <w:b/>
          <w:lang w:val="hr-HR"/>
        </w:rPr>
      </w:pPr>
      <w:r>
        <w:rPr>
          <w:b/>
          <w:lang w:val="hr-HR"/>
        </w:rPr>
        <w:t xml:space="preserve">C/ </w:t>
      </w:r>
      <w:r w:rsidR="007D7AE4" w:rsidRPr="007D7AE4">
        <w:rPr>
          <w:b/>
          <w:lang w:val="hr-HR"/>
        </w:rPr>
        <w:t>Zadovoljstvo s ponudom aktivnosti za provođenje slobodnog vremena  u Otočcu</w:t>
      </w:r>
    </w:p>
    <w:p w:rsidR="007D7AE4" w:rsidRDefault="007D7AE4" w:rsidP="001369AA">
      <w:pPr>
        <w:pStyle w:val="Odlomakpopisa"/>
        <w:rPr>
          <w:b/>
          <w:lang w:val="hr-HR"/>
        </w:rPr>
      </w:pPr>
    </w:p>
    <w:p w:rsidR="007D7AE4" w:rsidRDefault="007D7AE4" w:rsidP="001369AA">
      <w:pPr>
        <w:pStyle w:val="Odlomakpopisa"/>
        <w:rPr>
          <w:b/>
          <w:lang w:val="hr-HR"/>
        </w:rPr>
      </w:pPr>
      <w:r w:rsidRPr="00A237E1">
        <w:rPr>
          <w:b/>
          <w:noProof/>
          <w:color w:val="000000" w:themeColor="text1"/>
          <w:lang w:val="hr-HR" w:eastAsia="hr-HR"/>
        </w:rPr>
        <w:drawing>
          <wp:inline distT="0" distB="0" distL="0" distR="0">
            <wp:extent cx="5291583" cy="3330430"/>
            <wp:effectExtent l="19050" t="0" r="23367" b="332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3FD9" w:rsidRDefault="004B3FD9" w:rsidP="001369AA">
      <w:pPr>
        <w:pStyle w:val="Odlomakpopisa"/>
        <w:rPr>
          <w:b/>
          <w:lang w:val="hr-HR"/>
        </w:rPr>
      </w:pPr>
    </w:p>
    <w:p w:rsidR="007D7AE4" w:rsidRPr="00164FD4" w:rsidRDefault="004B3FD9" w:rsidP="00D67E51">
      <w:pPr>
        <w:rPr>
          <w:b/>
          <w:u w:val="single"/>
          <w:lang w:val="hr-HR"/>
        </w:rPr>
      </w:pPr>
      <w:r>
        <w:rPr>
          <w:b/>
          <w:u w:val="single"/>
          <w:lang w:val="hr-HR"/>
        </w:rPr>
        <w:t xml:space="preserve">D/ </w:t>
      </w:r>
      <w:r w:rsidR="006859E7" w:rsidRPr="00164FD4">
        <w:rPr>
          <w:b/>
          <w:u w:val="single"/>
          <w:lang w:val="hr-HR"/>
        </w:rPr>
        <w:t>Način na koji se informiraju o aktivnostima za provođenje slobodnog vremena</w:t>
      </w:r>
    </w:p>
    <w:p w:rsidR="006859E7" w:rsidRDefault="006859E7" w:rsidP="00164FD4">
      <w:pPr>
        <w:pStyle w:val="Odlomakpopisa"/>
        <w:jc w:val="both"/>
        <w:rPr>
          <w:b/>
          <w:lang w:val="hr-HR"/>
        </w:rPr>
      </w:pPr>
    </w:p>
    <w:p w:rsidR="006859E7" w:rsidRPr="006859E7" w:rsidRDefault="006859E7" w:rsidP="00164FD4">
      <w:pPr>
        <w:pStyle w:val="Odlomakpopisa"/>
        <w:numPr>
          <w:ilvl w:val="0"/>
          <w:numId w:val="5"/>
        </w:numPr>
        <w:jc w:val="both"/>
        <w:rPr>
          <w:b/>
          <w:lang w:val="hr-HR"/>
        </w:rPr>
      </w:pPr>
      <w:r>
        <w:rPr>
          <w:b/>
          <w:lang w:val="hr-HR"/>
        </w:rPr>
        <w:t xml:space="preserve"> </w:t>
      </w:r>
      <w:r w:rsidRPr="00D67E51">
        <w:rPr>
          <w:b/>
          <w:lang w:val="hr-HR"/>
        </w:rPr>
        <w:t>Najveći broj ispitanika</w:t>
      </w:r>
      <w:r>
        <w:rPr>
          <w:lang w:val="hr-HR"/>
        </w:rPr>
        <w:t xml:space="preserve"> do informacija o aktivnostima dolazi </w:t>
      </w:r>
      <w:r w:rsidRPr="00D67E51">
        <w:rPr>
          <w:b/>
          <w:lang w:val="hr-HR"/>
        </w:rPr>
        <w:t>putem društvenih mreža</w:t>
      </w:r>
      <w:r>
        <w:rPr>
          <w:lang w:val="hr-HR"/>
        </w:rPr>
        <w:t xml:space="preserve"> ( facebook, instagram, snapchat) – 157 ispitanika ( 65,4 %)</w:t>
      </w:r>
    </w:p>
    <w:p w:rsidR="006859E7" w:rsidRPr="006859E7" w:rsidRDefault="006859E7" w:rsidP="00164FD4">
      <w:pPr>
        <w:pStyle w:val="Odlomakpopisa"/>
        <w:numPr>
          <w:ilvl w:val="0"/>
          <w:numId w:val="5"/>
        </w:numPr>
        <w:jc w:val="both"/>
        <w:rPr>
          <w:b/>
          <w:lang w:val="hr-HR"/>
        </w:rPr>
      </w:pPr>
      <w:r>
        <w:rPr>
          <w:lang w:val="hr-HR"/>
        </w:rPr>
        <w:t xml:space="preserve">Odmah </w:t>
      </w:r>
      <w:r w:rsidRPr="00D67E51">
        <w:rPr>
          <w:b/>
          <w:lang w:val="hr-HR"/>
        </w:rPr>
        <w:t>slijedi informiranje kroz razgovor s poznanicima i prijateljima</w:t>
      </w:r>
      <w:r>
        <w:rPr>
          <w:lang w:val="hr-HR"/>
        </w:rPr>
        <w:t xml:space="preserve"> – 152 ispitanika (63,3 %)</w:t>
      </w:r>
    </w:p>
    <w:p w:rsidR="00D67E51" w:rsidRPr="00D67E51" w:rsidRDefault="006859E7" w:rsidP="00164FD4">
      <w:pPr>
        <w:pStyle w:val="Odlomakpopisa"/>
        <w:numPr>
          <w:ilvl w:val="0"/>
          <w:numId w:val="5"/>
        </w:numPr>
        <w:jc w:val="both"/>
        <w:rPr>
          <w:b/>
          <w:lang w:val="hr-HR"/>
        </w:rPr>
      </w:pPr>
      <w:r>
        <w:rPr>
          <w:lang w:val="hr-HR"/>
        </w:rPr>
        <w:t>Na trećem mjestu popularnosti je informiranje putem pregledavanja interneta i web tražilica ( surfanje) – 101 (42,1%)</w:t>
      </w:r>
    </w:p>
    <w:p w:rsidR="006859E7" w:rsidRPr="00D67E51" w:rsidRDefault="006859E7" w:rsidP="00164FD4">
      <w:pPr>
        <w:pStyle w:val="Odlomakpopisa"/>
        <w:numPr>
          <w:ilvl w:val="0"/>
          <w:numId w:val="5"/>
        </w:numPr>
        <w:jc w:val="both"/>
        <w:rPr>
          <w:b/>
          <w:lang w:val="hr-HR"/>
        </w:rPr>
      </w:pPr>
      <w:r w:rsidRPr="00D67E51">
        <w:rPr>
          <w:b/>
          <w:lang w:val="hr-HR"/>
        </w:rPr>
        <w:t>Najmanji broj ispitanika</w:t>
      </w:r>
      <w:r>
        <w:rPr>
          <w:lang w:val="hr-HR"/>
        </w:rPr>
        <w:t xml:space="preserve"> do informacija dolazi putem </w:t>
      </w:r>
      <w:r w:rsidRPr="00D67E51">
        <w:rPr>
          <w:b/>
          <w:lang w:val="hr-HR"/>
        </w:rPr>
        <w:t>oglasnih ploča i nadležnih institucija</w:t>
      </w:r>
      <w:r>
        <w:rPr>
          <w:lang w:val="hr-HR"/>
        </w:rPr>
        <w:t xml:space="preserve"> </w:t>
      </w:r>
      <w:r w:rsidR="00D67E51">
        <w:rPr>
          <w:lang w:val="hr-HR"/>
        </w:rPr>
        <w:t xml:space="preserve">( samo 12, 1 % odnosno 29 ispitanika), </w:t>
      </w:r>
      <w:r w:rsidR="00D67E51" w:rsidRPr="00D67E51">
        <w:rPr>
          <w:b/>
          <w:lang w:val="hr-HR"/>
        </w:rPr>
        <w:t>radija</w:t>
      </w:r>
      <w:r w:rsidR="00D67E51">
        <w:rPr>
          <w:lang w:val="hr-HR"/>
        </w:rPr>
        <w:t xml:space="preserve">  (8,3 % - njih 20) te </w:t>
      </w:r>
      <w:r w:rsidR="00D67E51" w:rsidRPr="00D67E51">
        <w:rPr>
          <w:b/>
          <w:lang w:val="hr-HR"/>
        </w:rPr>
        <w:t xml:space="preserve">tv-a </w:t>
      </w:r>
      <w:r w:rsidR="00D67E51">
        <w:rPr>
          <w:lang w:val="hr-HR"/>
        </w:rPr>
        <w:t>( 6,3 % - njih 15)</w:t>
      </w:r>
    </w:p>
    <w:p w:rsidR="00D67E51" w:rsidRDefault="00D67E51" w:rsidP="00D67E51">
      <w:pPr>
        <w:pStyle w:val="Odlomakpopisa"/>
        <w:ind w:left="1440"/>
        <w:rPr>
          <w:lang w:val="hr-HR"/>
        </w:rPr>
      </w:pPr>
    </w:p>
    <w:p w:rsidR="007D7AE4" w:rsidRPr="00AF69FF" w:rsidRDefault="00241666" w:rsidP="001F5BE2">
      <w:pPr>
        <w:ind w:left="-284"/>
        <w:rPr>
          <w:lang w:val="hr-HR"/>
        </w:rPr>
      </w:pPr>
      <w:r w:rsidRPr="00164FD4">
        <w:rPr>
          <w:b/>
          <w:u w:val="single"/>
          <w:lang w:val="hr-HR"/>
        </w:rPr>
        <w:lastRenderedPageBreak/>
        <w:t xml:space="preserve"> </w:t>
      </w:r>
      <w:r w:rsidR="004B3FD9">
        <w:rPr>
          <w:b/>
          <w:u w:val="single"/>
          <w:lang w:val="hr-HR"/>
        </w:rPr>
        <w:t xml:space="preserve">E/ </w:t>
      </w:r>
      <w:r w:rsidRPr="00164FD4">
        <w:rPr>
          <w:b/>
          <w:u w:val="single"/>
          <w:lang w:val="hr-HR"/>
        </w:rPr>
        <w:t xml:space="preserve">Na koji način i koliko često </w:t>
      </w:r>
      <w:r w:rsidR="00D67E51" w:rsidRPr="00164FD4">
        <w:rPr>
          <w:b/>
          <w:u w:val="single"/>
          <w:lang w:val="hr-HR"/>
        </w:rPr>
        <w:t>ispitanici provode svoje</w:t>
      </w:r>
      <w:r w:rsidR="001F5BE2" w:rsidRPr="00164FD4">
        <w:rPr>
          <w:b/>
          <w:u w:val="single"/>
          <w:lang w:val="hr-HR"/>
        </w:rPr>
        <w:t xml:space="preserve"> slobodno vrijeme</w:t>
      </w:r>
      <w:r w:rsidR="001F5BE2">
        <w:rPr>
          <w:b/>
          <w:lang w:val="hr-HR"/>
        </w:rPr>
        <w:t xml:space="preserve"> </w:t>
      </w:r>
      <w:r w:rsidR="00AF69FF">
        <w:rPr>
          <w:b/>
          <w:noProof/>
          <w:lang w:val="hr-HR" w:eastAsia="hr-HR"/>
        </w:rPr>
        <w:drawing>
          <wp:inline distT="0" distB="0" distL="0" distR="0">
            <wp:extent cx="5979079" cy="5394121"/>
            <wp:effectExtent l="19050" t="0" r="21671" b="0"/>
            <wp:docPr id="8"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882E1C">
        <w:rPr>
          <w:rStyle w:val="Referencafusnote"/>
          <w:b/>
          <w:lang w:val="hr-HR"/>
        </w:rPr>
        <w:footnoteReference w:id="2"/>
      </w:r>
    </w:p>
    <w:p w:rsidR="00D67E51" w:rsidRDefault="00AF69FF" w:rsidP="00241666">
      <w:pPr>
        <w:jc w:val="both"/>
        <w:rPr>
          <w:lang w:val="hr-HR"/>
        </w:rPr>
      </w:pPr>
      <w:r>
        <w:rPr>
          <w:lang w:val="hr-HR"/>
        </w:rPr>
        <w:t xml:space="preserve">Prema rezultatima ispitivanja, </w:t>
      </w:r>
      <w:r w:rsidRPr="00F63049">
        <w:rPr>
          <w:b/>
          <w:u w:val="single"/>
          <w:lang w:val="hr-HR"/>
        </w:rPr>
        <w:t>mladi najčešće</w:t>
      </w:r>
      <w:r>
        <w:rPr>
          <w:lang w:val="hr-HR"/>
        </w:rPr>
        <w:t xml:space="preserve"> svoje slobodno vrijeme provode tako da razgovaraju i </w:t>
      </w:r>
      <w:r w:rsidRPr="00AF69FF">
        <w:rPr>
          <w:b/>
          <w:lang w:val="hr-HR"/>
        </w:rPr>
        <w:t>dopisuju se preko mobitela s prijateljima</w:t>
      </w:r>
      <w:r w:rsidR="004B3FD9">
        <w:rPr>
          <w:lang w:val="hr-HR"/>
        </w:rPr>
        <w:t xml:space="preserve"> ( 201 ispitanik</w:t>
      </w:r>
      <w:r>
        <w:rPr>
          <w:lang w:val="hr-HR"/>
        </w:rPr>
        <w:t xml:space="preserve">), </w:t>
      </w:r>
      <w:r w:rsidRPr="00F63049">
        <w:rPr>
          <w:b/>
          <w:lang w:val="hr-HR"/>
        </w:rPr>
        <w:t>surfaju</w:t>
      </w:r>
      <w:r w:rsidR="00241666">
        <w:rPr>
          <w:b/>
          <w:lang w:val="hr-HR"/>
        </w:rPr>
        <w:t xml:space="preserve"> internetom</w:t>
      </w:r>
      <w:r>
        <w:rPr>
          <w:lang w:val="hr-HR"/>
        </w:rPr>
        <w:t xml:space="preserve"> (193 ispitanika), druže se s prijateljima i dečkom/curom (192 ispitanika), slušaju glazbu (169 ispitanika), druže se rodbinom i obitelji (168 ispitanika) i provode vrijeme u kafićima, klubovima i na zabavama (115 ispitanika). </w:t>
      </w:r>
    </w:p>
    <w:p w:rsidR="00AF69FF" w:rsidRDefault="00AF69FF" w:rsidP="00241666">
      <w:pPr>
        <w:jc w:val="both"/>
        <w:rPr>
          <w:lang w:val="hr-HR"/>
        </w:rPr>
      </w:pPr>
      <w:r>
        <w:rPr>
          <w:lang w:val="hr-HR"/>
        </w:rPr>
        <w:t xml:space="preserve">Mladi </w:t>
      </w:r>
      <w:r w:rsidRPr="00F63049">
        <w:rPr>
          <w:b/>
          <w:u w:val="single"/>
          <w:lang w:val="hr-HR"/>
        </w:rPr>
        <w:t xml:space="preserve">najrjeđe </w:t>
      </w:r>
      <w:r w:rsidR="00F63049" w:rsidRPr="00F63049">
        <w:rPr>
          <w:b/>
          <w:u w:val="single"/>
          <w:lang w:val="hr-HR"/>
        </w:rPr>
        <w:t>(rijetko ili nikad</w:t>
      </w:r>
      <w:r w:rsidR="00F63049" w:rsidRPr="00F63049">
        <w:rPr>
          <w:u w:val="single"/>
          <w:lang w:val="hr-HR"/>
        </w:rPr>
        <w:t>)</w:t>
      </w:r>
      <w:r w:rsidR="00F63049">
        <w:rPr>
          <w:lang w:val="hr-HR"/>
        </w:rPr>
        <w:t xml:space="preserve"> </w:t>
      </w:r>
      <w:r>
        <w:rPr>
          <w:lang w:val="hr-HR"/>
        </w:rPr>
        <w:t xml:space="preserve">svoje slobodno vrijeme provode sudjelujući u </w:t>
      </w:r>
      <w:r w:rsidRPr="00F63049">
        <w:rPr>
          <w:b/>
          <w:lang w:val="hr-HR"/>
        </w:rPr>
        <w:t>političkim aktivnostima</w:t>
      </w:r>
      <w:r>
        <w:rPr>
          <w:lang w:val="hr-HR"/>
        </w:rPr>
        <w:t xml:space="preserve"> (članovi stranke ili političko djelovanje </w:t>
      </w:r>
      <w:r w:rsidR="00F63049">
        <w:rPr>
          <w:lang w:val="hr-HR"/>
        </w:rPr>
        <w:t>–</w:t>
      </w:r>
      <w:r>
        <w:rPr>
          <w:lang w:val="hr-HR"/>
        </w:rPr>
        <w:t xml:space="preserve"> </w:t>
      </w:r>
      <w:r w:rsidR="00F63049">
        <w:rPr>
          <w:lang w:val="hr-HR"/>
        </w:rPr>
        <w:t>212 ispitanika</w:t>
      </w:r>
      <w:r w:rsidR="00F63049" w:rsidRPr="00F63049">
        <w:rPr>
          <w:b/>
          <w:lang w:val="hr-HR"/>
        </w:rPr>
        <w:t>), volontirajući</w:t>
      </w:r>
      <w:r w:rsidR="00241666">
        <w:rPr>
          <w:lang w:val="hr-HR"/>
        </w:rPr>
        <w:t xml:space="preserve"> (</w:t>
      </w:r>
      <w:r w:rsidR="00F63049">
        <w:rPr>
          <w:lang w:val="hr-HR"/>
        </w:rPr>
        <w:t xml:space="preserve">183 ispitanika), sudjeluju na </w:t>
      </w:r>
      <w:r w:rsidR="00F63049" w:rsidRPr="00F63049">
        <w:rPr>
          <w:b/>
          <w:lang w:val="hr-HR"/>
        </w:rPr>
        <w:t>radionicama/ seminarima</w:t>
      </w:r>
      <w:r w:rsidR="00F63049">
        <w:rPr>
          <w:lang w:val="hr-HR"/>
        </w:rPr>
        <w:t xml:space="preserve"> (174 ispitanika),  odlaze na </w:t>
      </w:r>
      <w:r w:rsidR="00F63049" w:rsidRPr="00F63049">
        <w:rPr>
          <w:b/>
          <w:lang w:val="hr-HR"/>
        </w:rPr>
        <w:t>izložbe i kazališta</w:t>
      </w:r>
      <w:r w:rsidR="00241666">
        <w:rPr>
          <w:lang w:val="hr-HR"/>
        </w:rPr>
        <w:t xml:space="preserve"> (</w:t>
      </w:r>
      <w:r w:rsidR="00F63049">
        <w:rPr>
          <w:lang w:val="hr-HR"/>
        </w:rPr>
        <w:t xml:space="preserve">154 ispitanika), sudjeluju </w:t>
      </w:r>
      <w:r w:rsidR="00F63049" w:rsidRPr="00F63049">
        <w:rPr>
          <w:b/>
          <w:lang w:val="hr-HR"/>
        </w:rPr>
        <w:t>u vjerskim aktivnostima</w:t>
      </w:r>
      <w:r w:rsidR="00F63049">
        <w:rPr>
          <w:lang w:val="hr-HR"/>
        </w:rPr>
        <w:t xml:space="preserve"> (odlasci na mise i sl. – 144 ispitanika).</w:t>
      </w:r>
    </w:p>
    <w:p w:rsidR="00241666" w:rsidRPr="001F6CB7" w:rsidRDefault="00241666" w:rsidP="004B3FD9">
      <w:pPr>
        <w:pStyle w:val="Odlomakpopisa"/>
        <w:numPr>
          <w:ilvl w:val="0"/>
          <w:numId w:val="7"/>
        </w:numPr>
        <w:jc w:val="both"/>
        <w:rPr>
          <w:b/>
          <w:sz w:val="24"/>
          <w:szCs w:val="24"/>
          <w:u w:val="single"/>
          <w:lang w:val="hr-HR"/>
        </w:rPr>
      </w:pPr>
      <w:r w:rsidRPr="001F6CB7">
        <w:rPr>
          <w:b/>
          <w:sz w:val="24"/>
          <w:szCs w:val="24"/>
          <w:u w:val="single"/>
          <w:lang w:val="hr-HR"/>
        </w:rPr>
        <w:lastRenderedPageBreak/>
        <w:t xml:space="preserve">VAŽNOST FINANCIJSKOG ASPEKTA ZA SUDJELOVANJE U AKTIVNOSTIMA </w:t>
      </w:r>
    </w:p>
    <w:p w:rsidR="00241666" w:rsidRDefault="00241666" w:rsidP="00164FD4">
      <w:pPr>
        <w:pStyle w:val="Odlomakpopisa"/>
        <w:numPr>
          <w:ilvl w:val="0"/>
          <w:numId w:val="6"/>
        </w:numPr>
        <w:jc w:val="both"/>
        <w:rPr>
          <w:lang w:val="hr-HR"/>
        </w:rPr>
      </w:pPr>
      <w:r w:rsidRPr="00164FD4">
        <w:rPr>
          <w:lang w:val="hr-HR"/>
        </w:rPr>
        <w:t xml:space="preserve">Najvećem broju mladih </w:t>
      </w:r>
      <w:r w:rsidR="00164FD4" w:rsidRPr="00164FD4">
        <w:rPr>
          <w:lang w:val="hr-HR"/>
        </w:rPr>
        <w:t xml:space="preserve">je </w:t>
      </w:r>
      <w:r w:rsidR="00164FD4" w:rsidRPr="004B3FD9">
        <w:rPr>
          <w:b/>
          <w:lang w:val="hr-HR"/>
        </w:rPr>
        <w:t>djelomično važno</w:t>
      </w:r>
      <w:r w:rsidR="00164FD4" w:rsidRPr="00164FD4">
        <w:rPr>
          <w:lang w:val="hr-HR"/>
        </w:rPr>
        <w:t xml:space="preserve"> da je aktivnost besplatna  i ne bi se priključili ako je aktivnost preskupa (</w:t>
      </w:r>
      <w:r w:rsidR="00164FD4" w:rsidRPr="00A237E1">
        <w:rPr>
          <w:b/>
          <w:lang w:val="hr-HR"/>
        </w:rPr>
        <w:t>73,3 % -176 ispitanika</w:t>
      </w:r>
      <w:r w:rsidR="00164FD4">
        <w:rPr>
          <w:lang w:val="hr-HR"/>
        </w:rPr>
        <w:t xml:space="preserve">) </w:t>
      </w:r>
    </w:p>
    <w:p w:rsidR="00164FD4" w:rsidRPr="00A237E1" w:rsidRDefault="00164FD4" w:rsidP="00164FD4">
      <w:pPr>
        <w:pStyle w:val="Odlomakpopisa"/>
        <w:numPr>
          <w:ilvl w:val="0"/>
          <w:numId w:val="6"/>
        </w:numPr>
        <w:jc w:val="both"/>
        <w:rPr>
          <w:b/>
          <w:lang w:val="hr-HR"/>
        </w:rPr>
      </w:pPr>
      <w:r>
        <w:rPr>
          <w:lang w:val="hr-HR"/>
        </w:rPr>
        <w:t xml:space="preserve">Manji broj ispitanika je istaknulo da ukoliko se </w:t>
      </w:r>
      <w:r w:rsidRPr="001F6CB7">
        <w:rPr>
          <w:b/>
          <w:lang w:val="hr-HR"/>
        </w:rPr>
        <w:t>aktivnost plaća neće sudjelovati (</w:t>
      </w:r>
      <w:r w:rsidRPr="00A237E1">
        <w:rPr>
          <w:b/>
          <w:lang w:val="hr-HR"/>
        </w:rPr>
        <w:t>14,6 %</w:t>
      </w:r>
      <w:r>
        <w:rPr>
          <w:lang w:val="hr-HR"/>
        </w:rPr>
        <w:t xml:space="preserve"> - </w:t>
      </w:r>
      <w:r w:rsidRPr="00A237E1">
        <w:rPr>
          <w:b/>
          <w:lang w:val="hr-HR"/>
        </w:rPr>
        <w:t>35 ispitanika)</w:t>
      </w:r>
    </w:p>
    <w:p w:rsidR="00164FD4" w:rsidRDefault="00164FD4" w:rsidP="00164FD4">
      <w:pPr>
        <w:pStyle w:val="Odlomakpopisa"/>
        <w:numPr>
          <w:ilvl w:val="0"/>
          <w:numId w:val="6"/>
        </w:numPr>
        <w:jc w:val="both"/>
        <w:rPr>
          <w:lang w:val="hr-HR"/>
        </w:rPr>
      </w:pPr>
      <w:r>
        <w:rPr>
          <w:lang w:val="hr-HR"/>
        </w:rPr>
        <w:t>Najmanji, ali ne zanemariv broj ispitanika je is</w:t>
      </w:r>
      <w:r w:rsidR="001F6CB7">
        <w:rPr>
          <w:lang w:val="hr-HR"/>
        </w:rPr>
        <w:t xml:space="preserve">taknulo da im </w:t>
      </w:r>
      <w:r w:rsidR="001F6CB7" w:rsidRPr="00A237E1">
        <w:rPr>
          <w:b/>
          <w:lang w:val="hr-HR"/>
        </w:rPr>
        <w:t>nije bitan financijski iznos</w:t>
      </w:r>
      <w:r w:rsidR="001F6CB7">
        <w:rPr>
          <w:lang w:val="hr-HR"/>
        </w:rPr>
        <w:t xml:space="preserve"> koji bi izdvojili za </w:t>
      </w:r>
      <w:r>
        <w:rPr>
          <w:lang w:val="hr-HR"/>
        </w:rPr>
        <w:t>sudjelov</w:t>
      </w:r>
      <w:r w:rsidR="001F6CB7">
        <w:rPr>
          <w:lang w:val="hr-HR"/>
        </w:rPr>
        <w:t xml:space="preserve">anje na nekim aktivnostima </w:t>
      </w:r>
      <w:r>
        <w:rPr>
          <w:lang w:val="hr-HR"/>
        </w:rPr>
        <w:t xml:space="preserve"> (</w:t>
      </w:r>
      <w:r w:rsidRPr="00A237E1">
        <w:rPr>
          <w:b/>
          <w:lang w:val="hr-HR"/>
        </w:rPr>
        <w:t>12,1 % - 29 ispitanika</w:t>
      </w:r>
      <w:r>
        <w:rPr>
          <w:lang w:val="hr-HR"/>
        </w:rPr>
        <w:t xml:space="preserve">) </w:t>
      </w:r>
    </w:p>
    <w:p w:rsidR="001F6CB7" w:rsidRPr="00164FD4" w:rsidRDefault="001F6CB7" w:rsidP="001F6CB7">
      <w:pPr>
        <w:pStyle w:val="Odlomakpopisa"/>
        <w:jc w:val="both"/>
        <w:rPr>
          <w:lang w:val="hr-HR"/>
        </w:rPr>
      </w:pPr>
    </w:p>
    <w:p w:rsidR="00F63049" w:rsidRPr="001F6CB7" w:rsidRDefault="00164FD4" w:rsidP="001F6CB7">
      <w:pPr>
        <w:pStyle w:val="Odlomakpopisa"/>
        <w:numPr>
          <w:ilvl w:val="0"/>
          <w:numId w:val="7"/>
        </w:numPr>
        <w:rPr>
          <w:b/>
          <w:sz w:val="24"/>
          <w:szCs w:val="24"/>
          <w:u w:val="single"/>
          <w:lang w:val="hr-HR"/>
        </w:rPr>
      </w:pPr>
      <w:r w:rsidRPr="001F6CB7">
        <w:rPr>
          <w:b/>
          <w:sz w:val="24"/>
          <w:szCs w:val="24"/>
          <w:u w:val="single"/>
          <w:lang w:val="hr-HR"/>
        </w:rPr>
        <w:t>KOJE AKTIVNOSTI BI MLADI RADO ODABRALI :</w:t>
      </w:r>
    </w:p>
    <w:p w:rsidR="00164FD4" w:rsidRPr="00164FD4" w:rsidRDefault="00164FD4" w:rsidP="00D67E51">
      <w:pPr>
        <w:rPr>
          <w:b/>
          <w:u w:val="single"/>
          <w:lang w:val="hr-HR"/>
        </w:rPr>
      </w:pPr>
      <w:r>
        <w:rPr>
          <w:b/>
          <w:noProof/>
          <w:u w:val="single"/>
          <w:lang w:val="hr-HR" w:eastAsia="hr-HR"/>
        </w:rPr>
        <w:drawing>
          <wp:inline distT="0" distB="0" distL="0" distR="0">
            <wp:extent cx="6079746" cy="3238150"/>
            <wp:effectExtent l="19050" t="0" r="16254" b="35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571F62" w:rsidRDefault="00DF0F49" w:rsidP="001F6CB7">
      <w:pPr>
        <w:jc w:val="both"/>
      </w:pPr>
      <w:r>
        <w:rPr>
          <w:lang w:val="hr-HR"/>
        </w:rPr>
        <w:t>Očekivano</w:t>
      </w:r>
      <w:r w:rsidRPr="00E95C59">
        <w:rPr>
          <w:b/>
          <w:lang w:val="hr-HR"/>
        </w:rPr>
        <w:t xml:space="preserve">, najveći broj mladih </w:t>
      </w:r>
      <w:r>
        <w:rPr>
          <w:lang w:val="hr-HR"/>
        </w:rPr>
        <w:t xml:space="preserve">bi se rado uključio u </w:t>
      </w:r>
      <w:r w:rsidRPr="00E95C59">
        <w:rPr>
          <w:b/>
          <w:lang w:val="hr-HR"/>
        </w:rPr>
        <w:t>aktivnosti zabavnog karaktera</w:t>
      </w:r>
      <w:r>
        <w:rPr>
          <w:lang w:val="hr-HR"/>
        </w:rPr>
        <w:t xml:space="preserve"> tj. </w:t>
      </w:r>
      <w:r w:rsidR="00571F62">
        <w:t>zabave, kvizove, izlete</w:t>
      </w:r>
      <w:r w:rsidR="00571F62" w:rsidRPr="00571F62">
        <w:t>, karaoke, društvene igre, ko</w:t>
      </w:r>
      <w:r w:rsidR="00571F62">
        <w:t>mpjuterske igre, biljar, pikado i sl. – 146 ispitanika</w:t>
      </w:r>
      <w:r w:rsidR="001F6CB7">
        <w:t>.</w:t>
      </w:r>
    </w:p>
    <w:p w:rsidR="00571F62" w:rsidRDefault="00571F62" w:rsidP="001F6CB7">
      <w:pPr>
        <w:jc w:val="both"/>
      </w:pPr>
      <w:r>
        <w:t xml:space="preserve">Veliki broj mladih bi se rado uključio i </w:t>
      </w:r>
      <w:r w:rsidRPr="00E95C59">
        <w:rPr>
          <w:b/>
        </w:rPr>
        <w:t xml:space="preserve">u aktivnosti sportskog karaktera </w:t>
      </w:r>
      <w:r>
        <w:t>kao što su s</w:t>
      </w:r>
      <w:r w:rsidRPr="00571F62">
        <w:t>portske i natjecateljske igre, poduke iz ra</w:t>
      </w:r>
      <w:r>
        <w:t>znih sportova, rekreaciju i sl. – 123 ispitanika</w:t>
      </w:r>
      <w:r w:rsidR="001F6CB7">
        <w:t>.</w:t>
      </w:r>
    </w:p>
    <w:p w:rsidR="00571F62" w:rsidRDefault="00571F62" w:rsidP="001F6CB7">
      <w:pPr>
        <w:jc w:val="both"/>
      </w:pPr>
      <w:r>
        <w:t xml:space="preserve">Nešto manji broj mladih bi se rado uključio  </w:t>
      </w:r>
      <w:r w:rsidRPr="00E95C59">
        <w:rPr>
          <w:b/>
        </w:rPr>
        <w:t>u aktivnost s naglašenim društvenim karakterom,</w:t>
      </w:r>
      <w:r>
        <w:t xml:space="preserve"> kao štu druženje s drugim mladima, glazbenicima, umjetnicima i sl. – 101 ispitanik.</w:t>
      </w:r>
    </w:p>
    <w:p w:rsidR="00571F62" w:rsidRDefault="00571F62" w:rsidP="001F6CB7">
      <w:pPr>
        <w:jc w:val="both"/>
      </w:pPr>
      <w:r>
        <w:t xml:space="preserve">Zanimljivo je primijetiti kako se </w:t>
      </w:r>
      <w:r w:rsidRPr="00E95C59">
        <w:rPr>
          <w:b/>
        </w:rPr>
        <w:t xml:space="preserve">čak 36, 70 % </w:t>
      </w:r>
      <w:r>
        <w:t xml:space="preserve">mladih želi uključiti </w:t>
      </w:r>
      <w:r w:rsidRPr="00E95C59">
        <w:rPr>
          <w:b/>
        </w:rPr>
        <w:t>u aktivnosti volontiranja</w:t>
      </w:r>
      <w:r>
        <w:t>, odnosno pomaganja drugima i okolišu, točnije ra</w:t>
      </w:r>
      <w:r w:rsidR="00E95C59">
        <w:t xml:space="preserve">di se o broju od 88 ispitanika te kako bi se </w:t>
      </w:r>
      <w:r w:rsidR="00E95C59" w:rsidRPr="00E95C59">
        <w:rPr>
          <w:b/>
        </w:rPr>
        <w:t>čak 37,6 %</w:t>
      </w:r>
      <w:r w:rsidR="00E95C59">
        <w:t xml:space="preserve"> mladih ispitanika rado uključilo u </w:t>
      </w:r>
      <w:r w:rsidR="00E95C59" w:rsidRPr="00E95C59">
        <w:rPr>
          <w:b/>
        </w:rPr>
        <w:t xml:space="preserve">edukativne aktivnosti </w:t>
      </w:r>
      <w:r w:rsidR="00E95C59">
        <w:t>kao što su učenje od drugih, radionice, predavanja, tečajevi, pisanje životopisa, savjetovanje za posao – 90 ispitanika.</w:t>
      </w:r>
    </w:p>
    <w:p w:rsidR="00E95C59" w:rsidRPr="00E95C59" w:rsidRDefault="00E95C59" w:rsidP="00A237E1">
      <w:pPr>
        <w:jc w:val="both"/>
        <w:rPr>
          <w:b/>
        </w:rPr>
      </w:pPr>
      <w:r w:rsidRPr="00E95C59">
        <w:rPr>
          <w:b/>
        </w:rPr>
        <w:t>Najmanje mladih se želi uključiti u:</w:t>
      </w:r>
    </w:p>
    <w:p w:rsidR="00E95C59" w:rsidRDefault="00E95C59" w:rsidP="00A237E1">
      <w:pPr>
        <w:pStyle w:val="Odlomakpopisa"/>
        <w:numPr>
          <w:ilvl w:val="0"/>
          <w:numId w:val="2"/>
        </w:numPr>
        <w:jc w:val="both"/>
      </w:pPr>
      <w:r w:rsidRPr="00E95C59">
        <w:rPr>
          <w:b/>
        </w:rPr>
        <w:t xml:space="preserve">aktivnosti političkog karaktera </w:t>
      </w:r>
      <w:r>
        <w:t xml:space="preserve">kao što su informiranje o svojim pravima, sudjelovanje na javnim tribinama i debatama -10,4% ili </w:t>
      </w:r>
      <w:r w:rsidRPr="00E95C59">
        <w:rPr>
          <w:b/>
        </w:rPr>
        <w:t>25 –ero ispitanika</w:t>
      </w:r>
    </w:p>
    <w:p w:rsidR="00E95C59" w:rsidRDefault="00E95C59" w:rsidP="00E95C59">
      <w:pPr>
        <w:pStyle w:val="Odlomakpopisa"/>
        <w:numPr>
          <w:ilvl w:val="0"/>
          <w:numId w:val="2"/>
        </w:numPr>
      </w:pPr>
      <w:r w:rsidRPr="00E95C59">
        <w:rPr>
          <w:b/>
        </w:rPr>
        <w:lastRenderedPageBreak/>
        <w:t>aktivnosti glazbenog karaktera</w:t>
      </w:r>
      <w:r>
        <w:t xml:space="preserve"> kao što su koncerti, tečajevi, radionice – 28,7 % ili 69 ispitanika</w:t>
      </w:r>
    </w:p>
    <w:p w:rsidR="00E95C59" w:rsidRDefault="00E95C59" w:rsidP="00882E1C">
      <w:pPr>
        <w:pStyle w:val="Odlomakpopisa"/>
        <w:numPr>
          <w:ilvl w:val="0"/>
          <w:numId w:val="2"/>
        </w:numPr>
      </w:pPr>
      <w:r w:rsidRPr="00E95C59">
        <w:rPr>
          <w:b/>
        </w:rPr>
        <w:t>aktivnosti poduzetničkog karaktera</w:t>
      </w:r>
      <w:r>
        <w:t xml:space="preserve"> – informiranje o zapošljavanju i samozapošljavanju, kreiranje poslovne ideje i poslovnog plana i sl.) -32, 10 % ili 77-ero mladih</w:t>
      </w:r>
    </w:p>
    <w:p w:rsidR="00E95C59" w:rsidRDefault="00E95C59" w:rsidP="00E95C59">
      <w:pPr>
        <w:pStyle w:val="Odlomakpopisa"/>
      </w:pPr>
    </w:p>
    <w:p w:rsidR="00E95C59" w:rsidRPr="001F6CB7" w:rsidRDefault="00E95C59" w:rsidP="001F6CB7">
      <w:pPr>
        <w:pStyle w:val="Odlomakpopisa"/>
        <w:numPr>
          <w:ilvl w:val="0"/>
          <w:numId w:val="7"/>
        </w:numPr>
        <w:tabs>
          <w:tab w:val="left" w:pos="1418"/>
        </w:tabs>
        <w:rPr>
          <w:b/>
          <w:sz w:val="24"/>
          <w:szCs w:val="24"/>
        </w:rPr>
      </w:pPr>
      <w:r w:rsidRPr="001F6CB7">
        <w:rPr>
          <w:b/>
          <w:sz w:val="24"/>
          <w:szCs w:val="24"/>
        </w:rPr>
        <w:t xml:space="preserve">POSEBAN PROSTOR ZA MLADE U GRADU OTOČCU </w:t>
      </w:r>
    </w:p>
    <w:p w:rsidR="00E95C59" w:rsidRDefault="00E95C59" w:rsidP="00D1151E">
      <w:pPr>
        <w:jc w:val="both"/>
      </w:pPr>
      <w:r>
        <w:t>Svjesni kako mladi imaju naglašenu potrebu za druženjem i potaknuti pretpostavkom kako bi voljeli imati jedna zajednički prostor koji je namijenjen mladima, a u kojem bi se mogli družiti, ali i provoditi razne aktivnosti kao što su neke od gore navedenih</w:t>
      </w:r>
      <w:r w:rsidR="00D1151E">
        <w:t>, pitali smo mlade o njihovoj želji za zajedničkim prostorom kreiranim za njih.</w:t>
      </w:r>
    </w:p>
    <w:p w:rsidR="00D1151E" w:rsidRDefault="00D1151E" w:rsidP="00E95C59">
      <w:r>
        <w:rPr>
          <w:noProof/>
          <w:lang w:val="hr-HR" w:eastAsia="hr-HR"/>
        </w:rPr>
        <w:drawing>
          <wp:inline distT="0" distB="0" distL="0" distR="0">
            <wp:extent cx="5486400" cy="3200400"/>
            <wp:effectExtent l="19050" t="0" r="19050" b="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1151E" w:rsidRPr="00513D9B" w:rsidRDefault="00D1151E" w:rsidP="00D1151E">
      <w:pPr>
        <w:jc w:val="both"/>
        <w:rPr>
          <w:sz w:val="24"/>
          <w:szCs w:val="24"/>
        </w:rPr>
      </w:pPr>
      <w:r w:rsidRPr="00513D9B">
        <w:rPr>
          <w:sz w:val="24"/>
          <w:szCs w:val="24"/>
        </w:rPr>
        <w:t xml:space="preserve">Čak, </w:t>
      </w:r>
      <w:r w:rsidRPr="00513D9B">
        <w:rPr>
          <w:b/>
          <w:sz w:val="24"/>
          <w:szCs w:val="24"/>
        </w:rPr>
        <w:t>61, 7 % mladih ili 148 ispitanika</w:t>
      </w:r>
      <w:r w:rsidRPr="00513D9B">
        <w:rPr>
          <w:sz w:val="24"/>
          <w:szCs w:val="24"/>
        </w:rPr>
        <w:t xml:space="preserve"> je izrazilo </w:t>
      </w:r>
      <w:r w:rsidRPr="00513D9B">
        <w:rPr>
          <w:b/>
          <w:sz w:val="24"/>
          <w:szCs w:val="24"/>
        </w:rPr>
        <w:t>ŽELJU DA ŽELE PROSTOR ZA MLADE,</w:t>
      </w:r>
      <w:r w:rsidRPr="00513D9B">
        <w:rPr>
          <w:sz w:val="24"/>
          <w:szCs w:val="24"/>
        </w:rPr>
        <w:t xml:space="preserve"> njih 31,3% je neodlučno tj. ne zna, </w:t>
      </w:r>
      <w:r w:rsidRPr="00513D9B">
        <w:rPr>
          <w:b/>
          <w:sz w:val="24"/>
          <w:szCs w:val="24"/>
        </w:rPr>
        <w:t>a samo 17 ispitanika ili 7,10 % njih NE ŽELI PROSTOR ZA MLADE</w:t>
      </w:r>
      <w:r w:rsidRPr="00513D9B">
        <w:rPr>
          <w:sz w:val="24"/>
          <w:szCs w:val="24"/>
        </w:rPr>
        <w:t xml:space="preserve">. </w:t>
      </w:r>
      <w:r w:rsidR="00882E1C" w:rsidRPr="00513D9B">
        <w:rPr>
          <w:sz w:val="24"/>
          <w:szCs w:val="24"/>
        </w:rPr>
        <w:t xml:space="preserve"> Ovim se potvrdila naša hipoteza kako mladi žele prostor za sebe u gradu.</w:t>
      </w:r>
    </w:p>
    <w:p w:rsidR="00882E1C" w:rsidRPr="001F6CB7" w:rsidRDefault="00882E1C" w:rsidP="001F6CB7">
      <w:pPr>
        <w:tabs>
          <w:tab w:val="left" w:pos="1276"/>
        </w:tabs>
        <w:jc w:val="both"/>
        <w:rPr>
          <w:b/>
          <w:sz w:val="24"/>
          <w:szCs w:val="24"/>
        </w:rPr>
      </w:pPr>
    </w:p>
    <w:p w:rsidR="00882E1C" w:rsidRPr="001F6CB7" w:rsidRDefault="00882E1C" w:rsidP="001F6CB7">
      <w:pPr>
        <w:pStyle w:val="Odlomakpopisa"/>
        <w:numPr>
          <w:ilvl w:val="0"/>
          <w:numId w:val="7"/>
        </w:numPr>
        <w:tabs>
          <w:tab w:val="left" w:pos="1276"/>
        </w:tabs>
        <w:jc w:val="both"/>
        <w:rPr>
          <w:b/>
          <w:sz w:val="24"/>
          <w:szCs w:val="24"/>
        </w:rPr>
      </w:pPr>
      <w:r w:rsidRPr="001F6CB7">
        <w:rPr>
          <w:b/>
          <w:sz w:val="24"/>
          <w:szCs w:val="24"/>
        </w:rPr>
        <w:t>PROBLEMI S KOJIMA SE MLADI SUSREĆU U GRADU OTOČCU</w:t>
      </w:r>
    </w:p>
    <w:p w:rsidR="00882E1C" w:rsidRDefault="00882E1C" w:rsidP="00513D9B">
      <w:pPr>
        <w:jc w:val="both"/>
        <w:rPr>
          <w:sz w:val="24"/>
          <w:szCs w:val="24"/>
        </w:rPr>
      </w:pPr>
      <w:r>
        <w:rPr>
          <w:sz w:val="24"/>
          <w:szCs w:val="24"/>
        </w:rPr>
        <w:t>Svjesni da su mladi skupina koja ima probleme za koje lokalna uprava ili zajednica ne zna ili ih promatra sa svoje točke gledišta, bilo nam je bitno saznati direktno mišljenje mladih o tome koje probl</w:t>
      </w:r>
      <w:r w:rsidR="001F6CB7">
        <w:rPr>
          <w:sz w:val="24"/>
          <w:szCs w:val="24"/>
        </w:rPr>
        <w:t>em mladi ističu kao najbitnije</w:t>
      </w:r>
      <w:r>
        <w:rPr>
          <w:sz w:val="24"/>
          <w:szCs w:val="24"/>
        </w:rPr>
        <w:t xml:space="preserve">, a kojih ostatak lokalne zajednice možda nije svjestan. </w:t>
      </w:r>
    </w:p>
    <w:p w:rsidR="00513D9B" w:rsidRPr="00882E1C" w:rsidRDefault="00140D65" w:rsidP="001F6CB7">
      <w:pPr>
        <w:jc w:val="center"/>
        <w:rPr>
          <w:sz w:val="24"/>
          <w:szCs w:val="24"/>
        </w:rPr>
      </w:pPr>
      <w:r>
        <w:rPr>
          <w:noProof/>
          <w:sz w:val="24"/>
          <w:szCs w:val="24"/>
          <w:lang w:val="hr-HR" w:eastAsia="hr-HR"/>
        </w:rPr>
        <w:lastRenderedPageBreak/>
        <w:drawing>
          <wp:inline distT="0" distB="0" distL="0" distR="0">
            <wp:extent cx="6634824" cy="5436835"/>
            <wp:effectExtent l="19050" t="0" r="13626" b="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67B86" w:rsidRDefault="001F6CB7" w:rsidP="00D1151E">
      <w:pPr>
        <w:jc w:val="both"/>
      </w:pPr>
      <w:r>
        <w:t xml:space="preserve">Analizom dobvenih rezultata upitnika </w:t>
      </w:r>
      <w:r w:rsidRPr="00BB5ABF">
        <w:rPr>
          <w:b/>
        </w:rPr>
        <w:t>iz</w:t>
      </w:r>
      <w:r w:rsidR="00BB5ABF" w:rsidRPr="00BB5ABF">
        <w:rPr>
          <w:b/>
        </w:rPr>
        <w:t>d</w:t>
      </w:r>
      <w:r w:rsidRPr="00BB5ABF">
        <w:rPr>
          <w:b/>
        </w:rPr>
        <w:t>vojili smo 15 najvećih problema</w:t>
      </w:r>
      <w:r w:rsidR="00C47579">
        <w:t xml:space="preserve"> s kojima se mladi s područja g</w:t>
      </w:r>
      <w:r w:rsidRPr="00BB5ABF">
        <w:t>rada Otočca susreć</w:t>
      </w:r>
      <w:r w:rsidR="00C67B86">
        <w:t xml:space="preserve">u, a to su po redoslijedu važnosti, od najvećih prema manjima: </w:t>
      </w:r>
    </w:p>
    <w:p w:rsidR="00C67B86" w:rsidRDefault="00C67B86" w:rsidP="00C67B86">
      <w:pPr>
        <w:pStyle w:val="Odlomakpopisa"/>
        <w:numPr>
          <w:ilvl w:val="0"/>
          <w:numId w:val="8"/>
        </w:numPr>
        <w:jc w:val="both"/>
      </w:pPr>
      <w:r>
        <w:t>Premale plaće, loša ponuda poslova i zapošljavanje “preko veze”</w:t>
      </w:r>
    </w:p>
    <w:p w:rsidR="00C67B86" w:rsidRDefault="00C67B86" w:rsidP="00C67B86">
      <w:pPr>
        <w:pStyle w:val="Odlomakpopisa"/>
        <w:numPr>
          <w:ilvl w:val="0"/>
          <w:numId w:val="8"/>
        </w:numPr>
        <w:jc w:val="both"/>
      </w:pPr>
      <w:r>
        <w:t>Nezaposlenost mladih</w:t>
      </w:r>
    </w:p>
    <w:p w:rsidR="00C67B86" w:rsidRDefault="00C67B86" w:rsidP="00C67B86">
      <w:pPr>
        <w:pStyle w:val="Odlomakpopisa"/>
        <w:numPr>
          <w:ilvl w:val="0"/>
          <w:numId w:val="8"/>
        </w:numPr>
        <w:jc w:val="both"/>
      </w:pPr>
      <w:r>
        <w:t>Ovisnost mladih o drogama/alkoholu/duhanu</w:t>
      </w:r>
    </w:p>
    <w:p w:rsidR="00C67B86" w:rsidRDefault="00C67B86" w:rsidP="00C67B86">
      <w:pPr>
        <w:pStyle w:val="Odlomakpopisa"/>
        <w:numPr>
          <w:ilvl w:val="0"/>
          <w:numId w:val="8"/>
        </w:numPr>
        <w:jc w:val="both"/>
      </w:pPr>
      <w:r>
        <w:t xml:space="preserve">Mladi malo ili nikako ne sudjeluju u donošenju odluka </w:t>
      </w:r>
    </w:p>
    <w:p w:rsidR="00C67B86" w:rsidRDefault="00C47579" w:rsidP="00C67B86">
      <w:pPr>
        <w:pStyle w:val="Odlomakpopisa"/>
        <w:numPr>
          <w:ilvl w:val="0"/>
          <w:numId w:val="8"/>
        </w:numPr>
        <w:jc w:val="both"/>
      </w:pPr>
      <w:r>
        <w:t>Loš javni prijevoz do Otočca i i</w:t>
      </w:r>
      <w:r w:rsidR="00C67B86">
        <w:t>z Otočca</w:t>
      </w:r>
    </w:p>
    <w:p w:rsidR="00C67B86" w:rsidRDefault="00C67B86" w:rsidP="00C67B86">
      <w:pPr>
        <w:pStyle w:val="Odlomakpopisa"/>
        <w:numPr>
          <w:ilvl w:val="0"/>
          <w:numId w:val="8"/>
        </w:numPr>
        <w:jc w:val="both"/>
      </w:pPr>
      <w:r>
        <w:t>Nedostatak životne perspektive</w:t>
      </w:r>
    </w:p>
    <w:p w:rsidR="00C67B86" w:rsidRDefault="00C67B86" w:rsidP="00C67B86">
      <w:pPr>
        <w:pStyle w:val="Odlomakpopisa"/>
        <w:numPr>
          <w:ilvl w:val="0"/>
          <w:numId w:val="8"/>
        </w:numPr>
        <w:jc w:val="both"/>
      </w:pPr>
      <w:r>
        <w:t>Nedostatak razumijevanja prema drukčijima</w:t>
      </w:r>
    </w:p>
    <w:p w:rsidR="00C67B86" w:rsidRDefault="00C67B86" w:rsidP="00C67B86">
      <w:pPr>
        <w:pStyle w:val="Odlomakpopisa"/>
        <w:numPr>
          <w:ilvl w:val="0"/>
          <w:numId w:val="8"/>
        </w:numPr>
        <w:jc w:val="both"/>
      </w:pPr>
      <w:r>
        <w:t>Psihičko nasilje među mladima</w:t>
      </w:r>
    </w:p>
    <w:p w:rsidR="00C67B86" w:rsidRDefault="00C67B86" w:rsidP="00C67B86">
      <w:pPr>
        <w:pStyle w:val="Odlomakpopisa"/>
        <w:numPr>
          <w:ilvl w:val="0"/>
          <w:numId w:val="8"/>
        </w:numPr>
        <w:jc w:val="both"/>
      </w:pPr>
      <w:r>
        <w:t xml:space="preserve">Ne postojanje raznolikih mjesta za druženje </w:t>
      </w:r>
    </w:p>
    <w:p w:rsidR="00C67B86" w:rsidRDefault="00C67B86" w:rsidP="00C67B86">
      <w:pPr>
        <w:pStyle w:val="Odlomakpopisa"/>
        <w:numPr>
          <w:ilvl w:val="0"/>
          <w:numId w:val="8"/>
        </w:numPr>
        <w:jc w:val="both"/>
      </w:pPr>
      <w:r>
        <w:t>Neodgovarajuće formalno obrazovanje</w:t>
      </w:r>
    </w:p>
    <w:p w:rsidR="00C67B86" w:rsidRDefault="00C67B86" w:rsidP="00C67B86">
      <w:pPr>
        <w:pStyle w:val="Odlomakpopisa"/>
        <w:numPr>
          <w:ilvl w:val="0"/>
          <w:numId w:val="8"/>
        </w:numPr>
        <w:jc w:val="both"/>
      </w:pPr>
      <w:r>
        <w:t>Nekvalitetno ili nedostupno neformalno obrazovanje</w:t>
      </w:r>
    </w:p>
    <w:p w:rsidR="00C67B86" w:rsidRDefault="00C67B86" w:rsidP="00C67B86">
      <w:pPr>
        <w:pStyle w:val="Odlomakpopisa"/>
        <w:numPr>
          <w:ilvl w:val="0"/>
          <w:numId w:val="8"/>
        </w:numPr>
        <w:jc w:val="both"/>
      </w:pPr>
      <w:r>
        <w:t>Fizičko nasilje između mladih</w:t>
      </w:r>
    </w:p>
    <w:p w:rsidR="00C67B86" w:rsidRDefault="001A018F" w:rsidP="00C67B86">
      <w:pPr>
        <w:pStyle w:val="Odlomakpopisa"/>
        <w:numPr>
          <w:ilvl w:val="0"/>
          <w:numId w:val="8"/>
        </w:numPr>
        <w:jc w:val="both"/>
      </w:pPr>
      <w:r>
        <w:t xml:space="preserve">Nedostatak interesa za društvena zbivanja </w:t>
      </w:r>
    </w:p>
    <w:p w:rsidR="001A018F" w:rsidRDefault="001A018F" w:rsidP="00C67B86">
      <w:pPr>
        <w:pStyle w:val="Odlomakpopisa"/>
        <w:numPr>
          <w:ilvl w:val="0"/>
          <w:numId w:val="8"/>
        </w:numPr>
        <w:jc w:val="both"/>
      </w:pPr>
      <w:r>
        <w:t>Nerazvijeno kritičko mišljenje u mladih</w:t>
      </w:r>
    </w:p>
    <w:p w:rsidR="001A018F" w:rsidRPr="00C67B86" w:rsidRDefault="001A018F" w:rsidP="00C67B86">
      <w:pPr>
        <w:pStyle w:val="Odlomakpopisa"/>
        <w:numPr>
          <w:ilvl w:val="0"/>
          <w:numId w:val="8"/>
        </w:numPr>
        <w:jc w:val="both"/>
      </w:pPr>
      <w:r>
        <w:lastRenderedPageBreak/>
        <w:t xml:space="preserve">Negativan stav prema politici </w:t>
      </w:r>
    </w:p>
    <w:p w:rsidR="00D1151E" w:rsidRDefault="001F6CB7" w:rsidP="00C67B86">
      <w:pPr>
        <w:jc w:val="both"/>
      </w:pPr>
      <w:r w:rsidRPr="00C67B86">
        <w:rPr>
          <w:b/>
        </w:rPr>
        <w:t xml:space="preserve">Najveći broj mladih, točnije njih </w:t>
      </w:r>
      <w:r w:rsidR="00BB5ABF" w:rsidRPr="00C67B86">
        <w:rPr>
          <w:b/>
        </w:rPr>
        <w:t>167 (skoro 70%)</w:t>
      </w:r>
      <w:r w:rsidR="00BB5ABF">
        <w:t xml:space="preserve"> smatra kako je najveći problem mladih: </w:t>
      </w:r>
      <w:r w:rsidR="00BB5ABF" w:rsidRPr="00C67B86">
        <w:rPr>
          <w:b/>
        </w:rPr>
        <w:t>premale plaće, zapošljavanje preko “veze” i loša ponuda poslova.</w:t>
      </w:r>
      <w:r w:rsidR="00BB5ABF">
        <w:t xml:space="preserve"> </w:t>
      </w:r>
    </w:p>
    <w:p w:rsidR="00BB5ABF" w:rsidRDefault="00BB5ABF" w:rsidP="00D1151E">
      <w:pPr>
        <w:jc w:val="both"/>
        <w:rPr>
          <w:b/>
        </w:rPr>
      </w:pPr>
      <w:r>
        <w:t xml:space="preserve">Sljedeći veliki problem kojeg mladi doživljavaju odnosno njih skoro </w:t>
      </w:r>
      <w:r w:rsidRPr="00BB5ABF">
        <w:rPr>
          <w:b/>
        </w:rPr>
        <w:t>67% ili 158 ispitanika je problem nezaposlenosti mladih.</w:t>
      </w:r>
    </w:p>
    <w:p w:rsidR="00BB5ABF" w:rsidRDefault="00C67B86" w:rsidP="00D1151E">
      <w:pPr>
        <w:jc w:val="both"/>
        <w:rPr>
          <w:b/>
        </w:rPr>
      </w:pPr>
      <w:r>
        <w:rPr>
          <w:b/>
        </w:rPr>
        <w:t xml:space="preserve">ČAK 55 % ILI 132 </w:t>
      </w:r>
      <w:r w:rsidR="00BB5ABF">
        <w:rPr>
          <w:b/>
        </w:rPr>
        <w:t xml:space="preserve">MLADIH SMATRA KAKO NEDOVOLJNO ILI NIKAKO NE SUDJELUJU U DONOŠENJU ODLUKA U ZAJEDNICI. </w:t>
      </w:r>
    </w:p>
    <w:p w:rsidR="00BB5ABF" w:rsidRPr="00BB5ABF" w:rsidRDefault="00BB5ABF" w:rsidP="00D1151E">
      <w:pPr>
        <w:jc w:val="both"/>
      </w:pPr>
      <w:r>
        <w:t xml:space="preserve">S otprilike podjednakim vrijednostima, mladi su istaknuli </w:t>
      </w:r>
      <w:r w:rsidRPr="00BB5ABF">
        <w:rPr>
          <w:b/>
        </w:rPr>
        <w:t xml:space="preserve">problem ovisnosti mladih o alkoholu, drogama, duhanu i dr. opijatima </w:t>
      </w:r>
      <w:r>
        <w:t xml:space="preserve">( 138 ispitanika), </w:t>
      </w:r>
      <w:r w:rsidRPr="00BB5ABF">
        <w:rPr>
          <w:b/>
        </w:rPr>
        <w:t>problem lošeg javnog prijevoza</w:t>
      </w:r>
      <w:r>
        <w:t xml:space="preserve"> do Otočca i iz Otočca (126 ispitanika</w:t>
      </w:r>
      <w:r w:rsidRPr="00BB5ABF">
        <w:rPr>
          <w:b/>
        </w:rPr>
        <w:t>), nedostatak životne perspektive</w:t>
      </w:r>
      <w:r>
        <w:t xml:space="preserve">- mladi ne znaju koje zanimanje/ fakultete/ usmjerenje odabrati nakon osnove/srednje škole (125 ispitanika) </w:t>
      </w:r>
    </w:p>
    <w:p w:rsidR="00D1151E" w:rsidRDefault="00C67B86" w:rsidP="00D1151E">
      <w:pPr>
        <w:jc w:val="both"/>
      </w:pPr>
      <w:r w:rsidRPr="00C67B86">
        <w:rPr>
          <w:b/>
        </w:rPr>
        <w:t>114 ispitanika smatra kako u Gradu Otočcu ne postoji odgovarajuće formalno obrazovanje</w:t>
      </w:r>
      <w:r>
        <w:t xml:space="preserve">, a njih 104 smatra kako u lokalnoj zajednici ne postoji kvalitetno ili dostupno neformalno obrazovanje mladih. </w:t>
      </w:r>
    </w:p>
    <w:p w:rsidR="001A018F" w:rsidRDefault="001A018F" w:rsidP="001A018F">
      <w:pPr>
        <w:pStyle w:val="Odlomakpopisa"/>
        <w:numPr>
          <w:ilvl w:val="0"/>
          <w:numId w:val="7"/>
        </w:numPr>
        <w:jc w:val="both"/>
        <w:rPr>
          <w:b/>
          <w:sz w:val="24"/>
          <w:szCs w:val="24"/>
          <w:u w:val="single"/>
        </w:rPr>
      </w:pPr>
      <w:r w:rsidRPr="001A018F">
        <w:rPr>
          <w:b/>
          <w:sz w:val="24"/>
          <w:szCs w:val="24"/>
          <w:u w:val="single"/>
        </w:rPr>
        <w:t>ZAINTERESIRANOST ZA DRUGA USMJERENJA OD ONIH KOJA SE NUDE U SŠ OTOČAC</w:t>
      </w:r>
    </w:p>
    <w:p w:rsidR="001A018F" w:rsidRDefault="001A018F" w:rsidP="001A018F">
      <w:pPr>
        <w:pStyle w:val="Odlomakpopisa"/>
        <w:jc w:val="both"/>
        <w:rPr>
          <w:b/>
          <w:sz w:val="24"/>
          <w:szCs w:val="24"/>
          <w:u w:val="single"/>
        </w:rPr>
      </w:pPr>
    </w:p>
    <w:p w:rsidR="001A018F" w:rsidRDefault="001A018F" w:rsidP="001A018F">
      <w:pPr>
        <w:pStyle w:val="Odlomakpopisa"/>
        <w:numPr>
          <w:ilvl w:val="0"/>
          <w:numId w:val="9"/>
        </w:numPr>
        <w:jc w:val="both"/>
      </w:pPr>
      <w:r w:rsidRPr="001A018F">
        <w:rPr>
          <w:b/>
        </w:rPr>
        <w:t>54,3 % ispitanika nije (bilo) zainteresirano</w:t>
      </w:r>
      <w:r>
        <w:t xml:space="preserve"> za usmjerenje drukčije od onih koja se nude u Srednjoj školi Otočaac</w:t>
      </w:r>
    </w:p>
    <w:p w:rsidR="001A018F" w:rsidRDefault="001A018F" w:rsidP="001A018F">
      <w:pPr>
        <w:pStyle w:val="Odlomakpopisa"/>
        <w:numPr>
          <w:ilvl w:val="0"/>
          <w:numId w:val="9"/>
        </w:numPr>
        <w:jc w:val="both"/>
      </w:pPr>
      <w:r w:rsidRPr="001A018F">
        <w:rPr>
          <w:b/>
        </w:rPr>
        <w:t xml:space="preserve">Čak 45,7 % ispitanika je (bilo) zainteresirano </w:t>
      </w:r>
      <w:r>
        <w:t xml:space="preserve">za smjerove drukčije od onih koja se nude u SŠ Otočac, a pritom kao neka od usmjerenja od interesa istaknuli su sljedeća: </w:t>
      </w:r>
    </w:p>
    <w:p w:rsidR="001A018F" w:rsidRDefault="001A018F" w:rsidP="001A018F">
      <w:pPr>
        <w:pStyle w:val="Odlomakpopisa"/>
        <w:numPr>
          <w:ilvl w:val="0"/>
          <w:numId w:val="10"/>
        </w:numPr>
        <w:jc w:val="both"/>
      </w:pPr>
      <w:r>
        <w:t>medicinska srednja</w:t>
      </w:r>
    </w:p>
    <w:p w:rsidR="001A018F" w:rsidRDefault="001A018F" w:rsidP="001A018F">
      <w:pPr>
        <w:pStyle w:val="Odlomakpopisa"/>
        <w:numPr>
          <w:ilvl w:val="0"/>
          <w:numId w:val="10"/>
        </w:numPr>
        <w:jc w:val="both"/>
      </w:pPr>
      <w:r>
        <w:t>frizer</w:t>
      </w:r>
    </w:p>
    <w:p w:rsidR="001A018F" w:rsidRDefault="001A018F" w:rsidP="001A018F">
      <w:pPr>
        <w:pStyle w:val="Odlomakpopisa"/>
        <w:numPr>
          <w:ilvl w:val="0"/>
          <w:numId w:val="10"/>
        </w:numPr>
        <w:jc w:val="both"/>
      </w:pPr>
      <w:r>
        <w:t>informatički tehničar/informatika</w:t>
      </w:r>
    </w:p>
    <w:p w:rsidR="001A018F" w:rsidRDefault="001A018F" w:rsidP="001A018F">
      <w:pPr>
        <w:pStyle w:val="Odlomakpopisa"/>
        <w:numPr>
          <w:ilvl w:val="0"/>
          <w:numId w:val="10"/>
        </w:numPr>
        <w:jc w:val="both"/>
      </w:pPr>
      <w:r>
        <w:t xml:space="preserve">elektrotehnika </w:t>
      </w:r>
    </w:p>
    <w:p w:rsidR="001A018F" w:rsidRDefault="001A018F" w:rsidP="001A018F">
      <w:pPr>
        <w:pStyle w:val="Odlomakpopisa"/>
        <w:numPr>
          <w:ilvl w:val="0"/>
          <w:numId w:val="10"/>
        </w:numPr>
        <w:jc w:val="both"/>
      </w:pPr>
      <w:r>
        <w:t xml:space="preserve">hotelijersko- turistički tehničar </w:t>
      </w:r>
    </w:p>
    <w:p w:rsidR="001A018F" w:rsidRDefault="001A018F" w:rsidP="001A018F">
      <w:pPr>
        <w:pStyle w:val="Odlomakpopisa"/>
        <w:numPr>
          <w:ilvl w:val="0"/>
          <w:numId w:val="10"/>
        </w:numPr>
        <w:jc w:val="both"/>
      </w:pPr>
      <w:r>
        <w:t xml:space="preserve">tehničar prometa </w:t>
      </w:r>
    </w:p>
    <w:p w:rsidR="001A018F" w:rsidRDefault="001A018F" w:rsidP="001A018F">
      <w:pPr>
        <w:pStyle w:val="Odlomakpopisa"/>
        <w:numPr>
          <w:ilvl w:val="0"/>
          <w:numId w:val="10"/>
        </w:numPr>
        <w:jc w:val="both"/>
      </w:pPr>
      <w:r>
        <w:t>dentalni tehničar</w:t>
      </w:r>
    </w:p>
    <w:p w:rsidR="001A018F" w:rsidRDefault="001A018F" w:rsidP="001A018F">
      <w:pPr>
        <w:pStyle w:val="Odlomakpopisa"/>
        <w:numPr>
          <w:ilvl w:val="0"/>
          <w:numId w:val="10"/>
        </w:numPr>
        <w:jc w:val="both"/>
      </w:pPr>
      <w:r>
        <w:t>računalni tehničar</w:t>
      </w:r>
    </w:p>
    <w:p w:rsidR="001A018F" w:rsidRDefault="001A018F" w:rsidP="001A018F">
      <w:pPr>
        <w:pStyle w:val="Odlomakpopisa"/>
        <w:numPr>
          <w:ilvl w:val="0"/>
          <w:numId w:val="10"/>
        </w:numPr>
        <w:jc w:val="both"/>
      </w:pPr>
      <w:r>
        <w:t xml:space="preserve">srednja farmaceutka škola </w:t>
      </w:r>
    </w:p>
    <w:p w:rsidR="001A018F" w:rsidRDefault="001A018F" w:rsidP="001A018F">
      <w:pPr>
        <w:pStyle w:val="Odlomakpopisa"/>
        <w:numPr>
          <w:ilvl w:val="0"/>
          <w:numId w:val="10"/>
        </w:numPr>
        <w:jc w:val="both"/>
      </w:pPr>
      <w:r>
        <w:t>jezična gimnazija</w:t>
      </w:r>
    </w:p>
    <w:p w:rsidR="001A018F" w:rsidRDefault="001A018F" w:rsidP="001A018F">
      <w:pPr>
        <w:pStyle w:val="Odlomakpopisa"/>
        <w:numPr>
          <w:ilvl w:val="0"/>
          <w:numId w:val="10"/>
        </w:numPr>
        <w:jc w:val="both"/>
      </w:pPr>
      <w:r>
        <w:t>slastičar</w:t>
      </w:r>
    </w:p>
    <w:p w:rsidR="001A018F" w:rsidRDefault="001A018F" w:rsidP="001A018F">
      <w:pPr>
        <w:pStyle w:val="Odlomakpopisa"/>
        <w:numPr>
          <w:ilvl w:val="0"/>
          <w:numId w:val="10"/>
        </w:numPr>
        <w:jc w:val="both"/>
      </w:pPr>
      <w:r>
        <w:t>vozač</w:t>
      </w:r>
    </w:p>
    <w:p w:rsidR="001A018F" w:rsidRDefault="001A018F" w:rsidP="001A018F">
      <w:pPr>
        <w:pStyle w:val="Odlomakpopisa"/>
        <w:numPr>
          <w:ilvl w:val="0"/>
          <w:numId w:val="10"/>
        </w:numPr>
        <w:jc w:val="both"/>
      </w:pPr>
      <w:r>
        <w:t>primijenjena umjetnost</w:t>
      </w:r>
    </w:p>
    <w:p w:rsidR="001A018F" w:rsidRDefault="001A018F" w:rsidP="001A018F">
      <w:pPr>
        <w:pStyle w:val="Odlomakpopisa"/>
        <w:numPr>
          <w:ilvl w:val="0"/>
          <w:numId w:val="10"/>
        </w:numPr>
        <w:jc w:val="both"/>
      </w:pPr>
      <w:r>
        <w:t>sportska gimnazija</w:t>
      </w:r>
    </w:p>
    <w:p w:rsidR="001A018F" w:rsidRDefault="001A018F" w:rsidP="001A018F">
      <w:pPr>
        <w:pStyle w:val="Odlomakpopisa"/>
        <w:numPr>
          <w:ilvl w:val="0"/>
          <w:numId w:val="10"/>
        </w:numPr>
        <w:jc w:val="both"/>
      </w:pPr>
      <w:r>
        <w:t>pčelarstvo</w:t>
      </w:r>
    </w:p>
    <w:p w:rsidR="001A018F" w:rsidRDefault="001A018F" w:rsidP="001A018F">
      <w:pPr>
        <w:pStyle w:val="Odlomakpopisa"/>
        <w:numPr>
          <w:ilvl w:val="0"/>
          <w:numId w:val="10"/>
        </w:numPr>
        <w:jc w:val="both"/>
      </w:pPr>
      <w:r>
        <w:t>dizajn interijera/ grafički dizajn</w:t>
      </w:r>
    </w:p>
    <w:p w:rsidR="001A018F" w:rsidRDefault="001A018F" w:rsidP="001A018F">
      <w:pPr>
        <w:pStyle w:val="Odlomakpopisa"/>
        <w:numPr>
          <w:ilvl w:val="0"/>
          <w:numId w:val="10"/>
        </w:numPr>
        <w:jc w:val="both"/>
      </w:pPr>
      <w:r>
        <w:t>mesar</w:t>
      </w:r>
    </w:p>
    <w:p w:rsidR="001A018F" w:rsidRDefault="001A018F" w:rsidP="001A018F">
      <w:pPr>
        <w:jc w:val="both"/>
      </w:pPr>
    </w:p>
    <w:p w:rsidR="001A018F" w:rsidRDefault="001A018F" w:rsidP="001A018F">
      <w:pPr>
        <w:jc w:val="both"/>
      </w:pPr>
    </w:p>
    <w:p w:rsidR="001A018F" w:rsidRPr="00FF08F4" w:rsidRDefault="001A018F" w:rsidP="001A018F">
      <w:pPr>
        <w:pStyle w:val="Odlomakpopisa"/>
        <w:numPr>
          <w:ilvl w:val="0"/>
          <w:numId w:val="7"/>
        </w:numPr>
        <w:jc w:val="both"/>
        <w:rPr>
          <w:b/>
          <w:sz w:val="24"/>
          <w:szCs w:val="24"/>
          <w:u w:val="single"/>
        </w:rPr>
      </w:pPr>
      <w:r w:rsidRPr="00FF08F4">
        <w:rPr>
          <w:b/>
          <w:sz w:val="24"/>
          <w:szCs w:val="24"/>
          <w:u w:val="single"/>
        </w:rPr>
        <w:lastRenderedPageBreak/>
        <w:t xml:space="preserve">ČLANSTVO U UDRUZI/ KLUBU/ STRANCI </w:t>
      </w:r>
    </w:p>
    <w:p w:rsidR="001A018F" w:rsidRDefault="001A018F" w:rsidP="001A018F">
      <w:pPr>
        <w:pStyle w:val="Odlomakpopisa"/>
        <w:jc w:val="both"/>
        <w:rPr>
          <w:b/>
        </w:rPr>
      </w:pPr>
    </w:p>
    <w:p w:rsidR="001A018F" w:rsidRDefault="001C6F9C" w:rsidP="001C6F9C">
      <w:pPr>
        <w:pStyle w:val="Odlomakpopisa"/>
        <w:numPr>
          <w:ilvl w:val="0"/>
          <w:numId w:val="11"/>
        </w:numPr>
        <w:jc w:val="both"/>
        <w:rPr>
          <w:b/>
        </w:rPr>
      </w:pPr>
      <w:r>
        <w:rPr>
          <w:b/>
        </w:rPr>
        <w:t>45% ili 108 ispitanika je istaknulo da je (bilo) član neke stranke/udruge ili kluba</w:t>
      </w:r>
    </w:p>
    <w:p w:rsidR="001C6F9C" w:rsidRDefault="001C6F9C" w:rsidP="001C6F9C">
      <w:pPr>
        <w:pStyle w:val="Odlomakpopisa"/>
        <w:numPr>
          <w:ilvl w:val="0"/>
          <w:numId w:val="11"/>
        </w:numPr>
        <w:jc w:val="both"/>
        <w:rPr>
          <w:b/>
        </w:rPr>
      </w:pPr>
      <w:r>
        <w:rPr>
          <w:b/>
        </w:rPr>
        <w:t>55% ili 132 ispitanika je istaknulo kako nije (bilo) član neke stranke/ udruge/ kluba</w:t>
      </w:r>
    </w:p>
    <w:p w:rsidR="001C6F9C" w:rsidRDefault="001C6F9C" w:rsidP="001C6F9C">
      <w:pPr>
        <w:jc w:val="both"/>
      </w:pPr>
      <w:r>
        <w:rPr>
          <w:b/>
        </w:rPr>
        <w:t xml:space="preserve"> </w:t>
      </w:r>
      <w:r>
        <w:rPr>
          <w:b/>
        </w:rPr>
        <w:tab/>
      </w:r>
      <w:r>
        <w:t xml:space="preserve">Neki ispitanici su ponudili i pojedinačni odgovor pri čemu su neki istaknuli kako su članovi FD Otočac (6 ispitanika), NK Otočac ( 4), MNK Otočac ( 3), HDZ-a (4), odbojkaškog kluba Otočac (6), ŽKK ( 2), Planinarskog društva (2), KK Otočac (2) OU Podum (2), te su pojedinačni odgovori davani za KUD Dangubice Kuterevo, KUU “Gacka” LL, Braniteljska udruga “Naši korijeni” Kuterevo, DVD Otočac, RIbolovno društvo, KUBS Baštinica, Glazbena škola, Boksački klub. </w:t>
      </w:r>
    </w:p>
    <w:p w:rsidR="001C6F9C" w:rsidRPr="00FF08F4" w:rsidRDefault="001C6F9C" w:rsidP="001C6F9C">
      <w:pPr>
        <w:pStyle w:val="Odlomakpopisa"/>
        <w:numPr>
          <w:ilvl w:val="0"/>
          <w:numId w:val="7"/>
        </w:numPr>
        <w:jc w:val="both"/>
        <w:rPr>
          <w:b/>
          <w:sz w:val="24"/>
          <w:szCs w:val="24"/>
          <w:u w:val="single"/>
        </w:rPr>
      </w:pPr>
      <w:r w:rsidRPr="00FF08F4">
        <w:rPr>
          <w:b/>
          <w:sz w:val="24"/>
          <w:szCs w:val="24"/>
          <w:u w:val="single"/>
        </w:rPr>
        <w:t xml:space="preserve">RAZLOZI ZA UKLJUČIVANJE U UDRUGU/KLUB/STRANKU </w:t>
      </w:r>
    </w:p>
    <w:p w:rsidR="00C67B86" w:rsidRDefault="001C6F9C" w:rsidP="00D1151E">
      <w:pPr>
        <w:jc w:val="both"/>
      </w:pPr>
      <w:r>
        <w:t xml:space="preserve">  </w:t>
      </w:r>
      <w:r>
        <w:rPr>
          <w:noProof/>
          <w:lang w:val="hr-HR" w:eastAsia="hr-HR"/>
        </w:rPr>
        <w:drawing>
          <wp:inline distT="0" distB="0" distL="0" distR="0">
            <wp:extent cx="5490245" cy="3649211"/>
            <wp:effectExtent l="19050" t="0" r="15205" b="8389"/>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474DD" w:rsidRDefault="009474DD" w:rsidP="00D1151E">
      <w:pPr>
        <w:jc w:val="both"/>
      </w:pPr>
      <w:r>
        <w:t>Iz prikazanog grafikona</w:t>
      </w:r>
      <w:r w:rsidR="005F04AB">
        <w:t xml:space="preserve"> u kojem smo izdvojili najbitnije motivacijske razloge (ostali imaju manje od 1%) </w:t>
      </w:r>
      <w:r>
        <w:t xml:space="preserve"> vidljivo je kako </w:t>
      </w:r>
      <w:r w:rsidRPr="009474DD">
        <w:rPr>
          <w:b/>
        </w:rPr>
        <w:t>većina ispitan</w:t>
      </w:r>
      <w:r>
        <w:rPr>
          <w:b/>
        </w:rPr>
        <w:t>i</w:t>
      </w:r>
      <w:r w:rsidRPr="009474DD">
        <w:rPr>
          <w:b/>
        </w:rPr>
        <w:t>ka (skoro 61% ili 146 ispitanika)</w:t>
      </w:r>
      <w:r>
        <w:t xml:space="preserve"> kao razlog za uključivanje u rad neke udruge/stranke ili kluba </w:t>
      </w:r>
      <w:r w:rsidRPr="009474DD">
        <w:rPr>
          <w:b/>
        </w:rPr>
        <w:t>ističe zanimljive aktivnosti koje se tamo odvijaju</w:t>
      </w:r>
      <w:r>
        <w:t>.</w:t>
      </w:r>
    </w:p>
    <w:p w:rsidR="009474DD" w:rsidRDefault="009474DD" w:rsidP="00D1151E">
      <w:pPr>
        <w:jc w:val="both"/>
        <w:rPr>
          <w:b/>
        </w:rPr>
      </w:pPr>
      <w:r>
        <w:t xml:space="preserve">Nešto manji postotak ( </w:t>
      </w:r>
      <w:r w:rsidRPr="009474DD">
        <w:rPr>
          <w:b/>
        </w:rPr>
        <w:t>skoro 51 % -122  ispitanika</w:t>
      </w:r>
      <w:r>
        <w:rPr>
          <w:b/>
        </w:rPr>
        <w:t xml:space="preserve"> ) </w:t>
      </w:r>
      <w:r>
        <w:t xml:space="preserve"> navodi kako je razlog njihovog uključivanja </w:t>
      </w:r>
      <w:r w:rsidRPr="009474DD">
        <w:rPr>
          <w:b/>
        </w:rPr>
        <w:t xml:space="preserve">razvoj novih vještina. </w:t>
      </w:r>
    </w:p>
    <w:p w:rsidR="009474DD" w:rsidRDefault="009474DD" w:rsidP="00D1151E">
      <w:pPr>
        <w:jc w:val="both"/>
        <w:rPr>
          <w:b/>
        </w:rPr>
      </w:pPr>
      <w:r>
        <w:rPr>
          <w:b/>
        </w:rPr>
        <w:t>Slijede redoslijedom važnosti:</w:t>
      </w:r>
    </w:p>
    <w:p w:rsidR="009474DD" w:rsidRDefault="009474DD" w:rsidP="009474DD">
      <w:pPr>
        <w:pStyle w:val="Odlomakpopisa"/>
        <w:numPr>
          <w:ilvl w:val="0"/>
          <w:numId w:val="12"/>
        </w:numPr>
        <w:jc w:val="both"/>
      </w:pPr>
      <w:r>
        <w:t>Upoznavanje novih osoba i druženje s prijateljima</w:t>
      </w:r>
    </w:p>
    <w:p w:rsidR="009474DD" w:rsidRDefault="00C47579" w:rsidP="009474DD">
      <w:pPr>
        <w:pStyle w:val="Odlomakpopisa"/>
        <w:numPr>
          <w:ilvl w:val="0"/>
          <w:numId w:val="12"/>
        </w:numPr>
        <w:jc w:val="both"/>
      </w:pPr>
      <w:r>
        <w:t>Uključeni su i</w:t>
      </w:r>
      <w:r w:rsidR="005F04AB">
        <w:t xml:space="preserve"> njihovi prijatelji</w:t>
      </w:r>
    </w:p>
    <w:p w:rsidR="005F04AB" w:rsidRDefault="005F04AB" w:rsidP="009474DD">
      <w:pPr>
        <w:pStyle w:val="Odlomakpopisa"/>
        <w:numPr>
          <w:ilvl w:val="0"/>
          <w:numId w:val="12"/>
        </w:numPr>
        <w:jc w:val="both"/>
      </w:pPr>
      <w:r>
        <w:t>Mogućnost da nešto promijene kod sebe ili drugih</w:t>
      </w:r>
    </w:p>
    <w:p w:rsidR="005F04AB" w:rsidRDefault="005F04AB" w:rsidP="009474DD">
      <w:pPr>
        <w:pStyle w:val="Odlomakpopisa"/>
        <w:numPr>
          <w:ilvl w:val="0"/>
          <w:numId w:val="12"/>
        </w:numPr>
        <w:jc w:val="both"/>
      </w:pPr>
      <w:r>
        <w:t xml:space="preserve">Putovanja </w:t>
      </w:r>
    </w:p>
    <w:p w:rsidR="005F04AB" w:rsidRDefault="005F04AB" w:rsidP="009474DD">
      <w:pPr>
        <w:pStyle w:val="Odlomakpopisa"/>
        <w:numPr>
          <w:ilvl w:val="0"/>
          <w:numId w:val="12"/>
        </w:numPr>
        <w:jc w:val="both"/>
      </w:pPr>
      <w:r>
        <w:t>VIšak slobodnog vremena</w:t>
      </w:r>
    </w:p>
    <w:p w:rsidR="005F04AB" w:rsidRDefault="005F04AB" w:rsidP="009474DD">
      <w:pPr>
        <w:pStyle w:val="Odlomakpopisa"/>
        <w:numPr>
          <w:ilvl w:val="0"/>
          <w:numId w:val="12"/>
        </w:numPr>
        <w:jc w:val="both"/>
      </w:pPr>
      <w:r>
        <w:lastRenderedPageBreak/>
        <w:t>Korisno je za zaposlenje</w:t>
      </w:r>
    </w:p>
    <w:p w:rsidR="005F04AB" w:rsidRDefault="005F04AB" w:rsidP="005F04AB">
      <w:pPr>
        <w:ind w:left="360"/>
        <w:jc w:val="both"/>
      </w:pPr>
      <w:r w:rsidRPr="005F04AB">
        <w:rPr>
          <w:b/>
          <w:noProof/>
          <w:lang w:val="hr-HR" w:eastAsia="hr-HR"/>
        </w:rPr>
        <w:drawing>
          <wp:inline distT="0" distB="0" distL="0" distR="0">
            <wp:extent cx="5490244" cy="3473042"/>
            <wp:effectExtent l="19050" t="0" r="15206" b="0"/>
            <wp:docPr id="11"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F04AB" w:rsidRDefault="005F04AB" w:rsidP="005F04AB">
      <w:pPr>
        <w:pStyle w:val="Odlomakpopisa"/>
        <w:jc w:val="both"/>
      </w:pPr>
      <w:r>
        <w:t xml:space="preserve">Iz grafikona je vidljivo da </w:t>
      </w:r>
      <w:r w:rsidRPr="005F04AB">
        <w:rPr>
          <w:b/>
        </w:rPr>
        <w:t>postoje 6 glavnih razloga</w:t>
      </w:r>
      <w:r>
        <w:t xml:space="preserve"> zašto se mladi na području Otočca ne bi htijeli uključiti u rad i aktivnosti udruge/kluba/ stranke. </w:t>
      </w:r>
    </w:p>
    <w:p w:rsidR="005F04AB" w:rsidRDefault="005F04AB" w:rsidP="005F04AB">
      <w:pPr>
        <w:pStyle w:val="Odlomakpopisa"/>
        <w:jc w:val="both"/>
      </w:pPr>
      <w:r>
        <w:t>Ostali razlozi su bili oko ili do 1% stoga ih nismo posebno istaknuli.</w:t>
      </w:r>
    </w:p>
    <w:p w:rsidR="005F04AB" w:rsidRDefault="005F04AB" w:rsidP="005F04AB">
      <w:pPr>
        <w:pStyle w:val="Odlomakpopisa"/>
        <w:jc w:val="both"/>
      </w:pPr>
      <w:r w:rsidRPr="005F04AB">
        <w:rPr>
          <w:b/>
        </w:rPr>
        <w:t>Najbitniji razlog</w:t>
      </w:r>
      <w:r>
        <w:t xml:space="preserve"> kojeg ističu kao razlog zašto se ne bi uključili je taj </w:t>
      </w:r>
      <w:r w:rsidRPr="005F04AB">
        <w:rPr>
          <w:b/>
        </w:rPr>
        <w:t xml:space="preserve">da U GRADU NE POSTOJI KLUB/UDRUGA/ STRANKA U KOJU BI SE UKLJUČIO/LA </w:t>
      </w:r>
      <w:r>
        <w:t>(skoro 48% odgovora ili 115 ispitanika).</w:t>
      </w:r>
    </w:p>
    <w:p w:rsidR="005F04AB" w:rsidRDefault="005F04AB" w:rsidP="005F04AB">
      <w:pPr>
        <w:pStyle w:val="Odlomakpopisa"/>
        <w:jc w:val="both"/>
      </w:pPr>
    </w:p>
    <w:p w:rsidR="005F04AB" w:rsidRPr="00FF08F4" w:rsidRDefault="00FF08F4" w:rsidP="00FF08F4">
      <w:pPr>
        <w:pStyle w:val="Odlomakpopisa"/>
        <w:numPr>
          <w:ilvl w:val="0"/>
          <w:numId w:val="7"/>
        </w:numPr>
        <w:jc w:val="both"/>
        <w:rPr>
          <w:b/>
          <w:u w:val="single"/>
        </w:rPr>
      </w:pPr>
      <w:r w:rsidRPr="00FF08F4">
        <w:rPr>
          <w:b/>
          <w:sz w:val="24"/>
          <w:szCs w:val="24"/>
          <w:u w:val="single"/>
        </w:rPr>
        <w:t xml:space="preserve">SAVJET MLADIH </w:t>
      </w:r>
    </w:p>
    <w:p w:rsidR="00FF08F4" w:rsidRPr="00FF08F4" w:rsidRDefault="00FF08F4" w:rsidP="00FF08F4">
      <w:pPr>
        <w:ind w:left="360"/>
        <w:jc w:val="both"/>
      </w:pPr>
      <w:r>
        <w:t>S obzirom na potrebu aktivacije mladih i aktivacije izabranog Savjeta mladih pitali smo mlade ispitnika znaju li da u gradu Otočcu postoji oformljen Savjet mladih.</w:t>
      </w:r>
    </w:p>
    <w:p w:rsidR="00FF08F4" w:rsidRPr="00FF08F4" w:rsidRDefault="00FF08F4" w:rsidP="00FF08F4">
      <w:pPr>
        <w:pStyle w:val="Odlomakpopisa"/>
        <w:jc w:val="both"/>
      </w:pPr>
    </w:p>
    <w:p w:rsidR="00FF08F4" w:rsidRDefault="00FF08F4" w:rsidP="00FF08F4">
      <w:pPr>
        <w:pStyle w:val="Odlomakpopisa"/>
        <w:numPr>
          <w:ilvl w:val="0"/>
          <w:numId w:val="13"/>
        </w:numPr>
        <w:jc w:val="both"/>
        <w:rPr>
          <w:b/>
        </w:rPr>
      </w:pPr>
      <w:r w:rsidRPr="00FF08F4">
        <w:t xml:space="preserve">Prema rezultatima istraživanja </w:t>
      </w:r>
      <w:r w:rsidRPr="00FF08F4">
        <w:rPr>
          <w:b/>
        </w:rPr>
        <w:t>ČAK 73,3%</w:t>
      </w:r>
      <w:r>
        <w:t xml:space="preserve"> mladih </w:t>
      </w:r>
      <w:r w:rsidRPr="00FF08F4">
        <w:rPr>
          <w:b/>
        </w:rPr>
        <w:t>ne zna da u Gradu postoji SAVJET MLADI</w:t>
      </w:r>
      <w:r>
        <w:rPr>
          <w:b/>
        </w:rPr>
        <w:t>h</w:t>
      </w:r>
    </w:p>
    <w:p w:rsidR="00FF08F4" w:rsidRDefault="00FF08F4" w:rsidP="00FF08F4">
      <w:pPr>
        <w:pStyle w:val="Odlomakpopisa"/>
        <w:numPr>
          <w:ilvl w:val="0"/>
          <w:numId w:val="13"/>
        </w:numPr>
        <w:jc w:val="both"/>
      </w:pPr>
      <w:r w:rsidRPr="00FF08F4">
        <w:t xml:space="preserve">Rezultati pokazuju također kako bi se </w:t>
      </w:r>
      <w:r w:rsidRPr="00FF08F4">
        <w:rPr>
          <w:b/>
        </w:rPr>
        <w:t>najve</w:t>
      </w:r>
      <w:r w:rsidR="00C47579">
        <w:rPr>
          <w:b/>
        </w:rPr>
        <w:t>ći postotak mladih MOŽDA obrati</w:t>
      </w:r>
      <w:r w:rsidRPr="00FF08F4">
        <w:rPr>
          <w:b/>
        </w:rPr>
        <w:t>o Savjetu</w:t>
      </w:r>
      <w:r w:rsidRPr="00FF08F4">
        <w:t xml:space="preserve"> u slučaju da imaju neki problem s kojim se suočavaju. </w:t>
      </w:r>
    </w:p>
    <w:p w:rsidR="00FF08F4" w:rsidRDefault="00FF08F4" w:rsidP="00FF08F4">
      <w:pPr>
        <w:pStyle w:val="Odlomakpopisa"/>
        <w:numPr>
          <w:ilvl w:val="0"/>
          <w:numId w:val="13"/>
        </w:numPr>
        <w:jc w:val="both"/>
      </w:pPr>
      <w:r>
        <w:t xml:space="preserve">23,2% mladih bi se obratilo Savjetu, dok podjednak broj 22,7 % mladih ne bi kontaktiralo Savjet u slučaju postojanja nekog problema s kojim se suočavaju </w:t>
      </w:r>
    </w:p>
    <w:p w:rsidR="00FF08F4" w:rsidRDefault="00FF08F4" w:rsidP="00FF08F4">
      <w:pPr>
        <w:pStyle w:val="Odlomakpopisa"/>
        <w:jc w:val="both"/>
      </w:pPr>
    </w:p>
    <w:p w:rsidR="00FF08F4" w:rsidRDefault="00FF08F4" w:rsidP="00FF08F4">
      <w:pPr>
        <w:pStyle w:val="Odlomakpopisa"/>
        <w:jc w:val="both"/>
      </w:pPr>
    </w:p>
    <w:p w:rsidR="00FF08F4" w:rsidRDefault="00FF08F4" w:rsidP="00FF08F4">
      <w:pPr>
        <w:pStyle w:val="Odlomakpopisa"/>
        <w:numPr>
          <w:ilvl w:val="0"/>
          <w:numId w:val="7"/>
        </w:numPr>
        <w:jc w:val="both"/>
        <w:rPr>
          <w:b/>
          <w:sz w:val="24"/>
          <w:szCs w:val="24"/>
          <w:u w:val="single"/>
        </w:rPr>
      </w:pPr>
      <w:r w:rsidRPr="00FF08F4">
        <w:rPr>
          <w:b/>
          <w:sz w:val="24"/>
          <w:szCs w:val="24"/>
          <w:u w:val="single"/>
        </w:rPr>
        <w:t xml:space="preserve">ERASMUS+ PROGRAMI </w:t>
      </w:r>
    </w:p>
    <w:p w:rsidR="00FF08F4" w:rsidRDefault="00FF08F4" w:rsidP="00FF08F4">
      <w:pPr>
        <w:pStyle w:val="Odlomakpopisa"/>
        <w:jc w:val="both"/>
        <w:rPr>
          <w:sz w:val="24"/>
          <w:szCs w:val="24"/>
        </w:rPr>
      </w:pPr>
      <w:r>
        <w:rPr>
          <w:sz w:val="24"/>
          <w:szCs w:val="24"/>
        </w:rPr>
        <w:t xml:space="preserve">S obzirom kako je Ispitivanje potreba mladih u zajednici dio Individualnog plana Grada Otočca sastavljenog u okiru Erasmus+ projekta “EUROPE GOES LOCAL” te kako je cilj u budućnosti prijavljivati projekte na nacionalnoj i europskoj razini, a koji bi se </w:t>
      </w:r>
      <w:r>
        <w:rPr>
          <w:sz w:val="24"/>
          <w:szCs w:val="24"/>
        </w:rPr>
        <w:lastRenderedPageBreak/>
        <w:t>uključivali i mlade i suradnju mladih i Grada bilo nam je bitno saznati koliko su mladi informirani i poznaju li program Erasmus +.</w:t>
      </w:r>
    </w:p>
    <w:p w:rsidR="00FF08F4" w:rsidRPr="00992304" w:rsidRDefault="00FF08F4" w:rsidP="00FF08F4">
      <w:pPr>
        <w:pStyle w:val="Odlomakpopisa"/>
        <w:jc w:val="both"/>
        <w:rPr>
          <w:b/>
          <w:sz w:val="24"/>
          <w:szCs w:val="24"/>
        </w:rPr>
      </w:pPr>
    </w:p>
    <w:p w:rsidR="00FF08F4" w:rsidRDefault="00FF08F4" w:rsidP="00FF08F4">
      <w:pPr>
        <w:pStyle w:val="Odlomakpopisa"/>
        <w:numPr>
          <w:ilvl w:val="0"/>
          <w:numId w:val="14"/>
        </w:numPr>
        <w:jc w:val="both"/>
        <w:rPr>
          <w:sz w:val="24"/>
          <w:szCs w:val="24"/>
        </w:rPr>
      </w:pPr>
      <w:r w:rsidRPr="00992304">
        <w:rPr>
          <w:b/>
          <w:sz w:val="24"/>
          <w:szCs w:val="24"/>
        </w:rPr>
        <w:t xml:space="preserve">Oko 47% mladih ispitanika upoznato je programom Erasmus + </w:t>
      </w:r>
      <w:r>
        <w:rPr>
          <w:sz w:val="24"/>
          <w:szCs w:val="24"/>
        </w:rPr>
        <w:t xml:space="preserve">kao projektima </w:t>
      </w:r>
      <w:r w:rsidR="00992304">
        <w:rPr>
          <w:sz w:val="24"/>
          <w:szCs w:val="24"/>
        </w:rPr>
        <w:t>razmjene kroz koje se mladi upoznaju, druže i putuju</w:t>
      </w:r>
    </w:p>
    <w:p w:rsidR="00992304" w:rsidRDefault="00992304" w:rsidP="00FF08F4">
      <w:pPr>
        <w:pStyle w:val="Odlomakpopisa"/>
        <w:numPr>
          <w:ilvl w:val="0"/>
          <w:numId w:val="14"/>
        </w:numPr>
        <w:jc w:val="both"/>
        <w:rPr>
          <w:sz w:val="24"/>
          <w:szCs w:val="24"/>
        </w:rPr>
      </w:pPr>
      <w:r>
        <w:rPr>
          <w:b/>
          <w:sz w:val="24"/>
          <w:szCs w:val="24"/>
        </w:rPr>
        <w:t>S</w:t>
      </w:r>
      <w:r w:rsidRPr="00992304">
        <w:rPr>
          <w:b/>
          <w:sz w:val="24"/>
          <w:szCs w:val="24"/>
        </w:rPr>
        <w:t>koro 53 % mladih nije upoznato</w:t>
      </w:r>
      <w:r>
        <w:rPr>
          <w:sz w:val="24"/>
          <w:szCs w:val="24"/>
        </w:rPr>
        <w:t xml:space="preserve"> s mogućnostima korištenja i sudjelovanja u projektima Erasmus+ programa</w:t>
      </w:r>
    </w:p>
    <w:p w:rsidR="00992304" w:rsidRDefault="00992304" w:rsidP="00992304">
      <w:pPr>
        <w:ind w:left="708"/>
        <w:jc w:val="both"/>
        <w:rPr>
          <w:sz w:val="24"/>
          <w:szCs w:val="24"/>
        </w:rPr>
      </w:pPr>
      <w:r>
        <w:rPr>
          <w:sz w:val="24"/>
          <w:szCs w:val="24"/>
        </w:rPr>
        <w:t>Pitali smo mlade jesu li sudjelovali u projektima Erasmus + te bi li sudjelovali u takvim projektima.</w:t>
      </w:r>
    </w:p>
    <w:p w:rsidR="00992304" w:rsidRPr="00992304" w:rsidRDefault="00992304" w:rsidP="00992304">
      <w:pPr>
        <w:ind w:left="708"/>
        <w:jc w:val="both"/>
        <w:rPr>
          <w:sz w:val="24"/>
          <w:szCs w:val="24"/>
        </w:rPr>
      </w:pPr>
      <w:r>
        <w:rPr>
          <w:noProof/>
          <w:sz w:val="24"/>
          <w:szCs w:val="24"/>
          <w:lang w:val="hr-HR" w:eastAsia="hr-HR"/>
        </w:rPr>
        <w:drawing>
          <wp:inline distT="0" distB="0" distL="0" distR="0">
            <wp:extent cx="5486400" cy="3200400"/>
            <wp:effectExtent l="19050" t="0" r="19050" b="0"/>
            <wp:docPr id="12" name="Grafikon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92304" w:rsidRPr="00992304" w:rsidRDefault="00992304" w:rsidP="00992304">
      <w:pPr>
        <w:jc w:val="both"/>
        <w:rPr>
          <w:sz w:val="24"/>
          <w:szCs w:val="24"/>
        </w:rPr>
      </w:pPr>
      <w:r>
        <w:rPr>
          <w:sz w:val="24"/>
          <w:szCs w:val="24"/>
        </w:rPr>
        <w:t xml:space="preserve">Zanimljivo je, a gornji grafikon to i prikazuje kako je </w:t>
      </w:r>
      <w:r w:rsidRPr="00992304">
        <w:rPr>
          <w:b/>
          <w:sz w:val="24"/>
          <w:szCs w:val="24"/>
        </w:rPr>
        <w:t>mali broj mladih do sada sudjelovao u razmjenama mladih</w:t>
      </w:r>
      <w:r>
        <w:rPr>
          <w:sz w:val="24"/>
          <w:szCs w:val="24"/>
        </w:rPr>
        <w:t xml:space="preserve"> kroz program Erasmus+, točnije njih </w:t>
      </w:r>
      <w:r w:rsidRPr="00992304">
        <w:rPr>
          <w:b/>
          <w:sz w:val="24"/>
          <w:szCs w:val="24"/>
        </w:rPr>
        <w:t>samo 10</w:t>
      </w:r>
      <w:r>
        <w:rPr>
          <w:sz w:val="24"/>
          <w:szCs w:val="24"/>
        </w:rPr>
        <w:t xml:space="preserve"> od ukupnog broja ispitanika, ali je svakako bitno primjetiti kako </w:t>
      </w:r>
      <w:r w:rsidRPr="00992304">
        <w:rPr>
          <w:b/>
          <w:sz w:val="24"/>
          <w:szCs w:val="24"/>
        </w:rPr>
        <w:t>je čak 59,7 % mladih ili 141 ispitanik</w:t>
      </w:r>
      <w:r>
        <w:rPr>
          <w:sz w:val="24"/>
          <w:szCs w:val="24"/>
        </w:rPr>
        <w:t>, iako nije sudjelovao</w:t>
      </w:r>
      <w:r w:rsidRPr="00C47579">
        <w:rPr>
          <w:b/>
          <w:sz w:val="24"/>
          <w:szCs w:val="24"/>
        </w:rPr>
        <w:t>, zainteresiran</w:t>
      </w:r>
      <w:r w:rsidRPr="00992304">
        <w:rPr>
          <w:b/>
          <w:sz w:val="24"/>
          <w:szCs w:val="24"/>
        </w:rPr>
        <w:t xml:space="preserve"> za sudjelovanje u razmjenama mladih </w:t>
      </w:r>
      <w:r w:rsidRPr="00C47579">
        <w:rPr>
          <w:sz w:val="24"/>
          <w:szCs w:val="24"/>
        </w:rPr>
        <w:t>i</w:t>
      </w:r>
      <w:r w:rsidRPr="00992304">
        <w:rPr>
          <w:b/>
          <w:sz w:val="24"/>
          <w:szCs w:val="24"/>
        </w:rPr>
        <w:t xml:space="preserve"> </w:t>
      </w:r>
      <w:r>
        <w:rPr>
          <w:sz w:val="24"/>
          <w:szCs w:val="24"/>
        </w:rPr>
        <w:t xml:space="preserve">druženju te putovanju kroz Erasmus + program. </w:t>
      </w:r>
    </w:p>
    <w:p w:rsidR="00992304" w:rsidRPr="006A7EF0" w:rsidRDefault="00992304" w:rsidP="00992304">
      <w:pPr>
        <w:jc w:val="both"/>
        <w:rPr>
          <w:b/>
          <w:sz w:val="24"/>
          <w:szCs w:val="24"/>
          <w:u w:val="single"/>
        </w:rPr>
      </w:pPr>
    </w:p>
    <w:p w:rsidR="00992304" w:rsidRPr="006A7EF0" w:rsidRDefault="00992304" w:rsidP="00992304">
      <w:pPr>
        <w:pStyle w:val="Odlomakpopisa"/>
        <w:numPr>
          <w:ilvl w:val="0"/>
          <w:numId w:val="7"/>
        </w:numPr>
        <w:jc w:val="both"/>
        <w:rPr>
          <w:b/>
          <w:sz w:val="24"/>
          <w:szCs w:val="24"/>
          <w:u w:val="single"/>
        </w:rPr>
      </w:pPr>
      <w:r w:rsidRPr="006A7EF0">
        <w:rPr>
          <w:b/>
          <w:sz w:val="24"/>
          <w:szCs w:val="24"/>
          <w:u w:val="single"/>
        </w:rPr>
        <w:t>ZAINTERESIRANOST ZA POKRETANJE VLASTITOG POSLOVANJA</w:t>
      </w:r>
    </w:p>
    <w:p w:rsidR="00992304" w:rsidRDefault="00992304" w:rsidP="00992304">
      <w:pPr>
        <w:jc w:val="both"/>
        <w:rPr>
          <w:sz w:val="24"/>
          <w:szCs w:val="24"/>
        </w:rPr>
      </w:pPr>
      <w:r>
        <w:rPr>
          <w:sz w:val="24"/>
          <w:szCs w:val="24"/>
        </w:rPr>
        <w:t>S obzirom da je primjetan veliki postotak nezaposlenosti mladih, ali i nezadovoljstvo mladih s ponudom poslova i mogućnošću izbora u lokalnoj zajednici, zanimalo nas je koliko je mladih ispitanika zainteresirano za pokretanje vlastitog poslovanja i poduzetništvo, start- up ili OPG u budućnosti.</w:t>
      </w:r>
    </w:p>
    <w:p w:rsidR="006A7EF0" w:rsidRDefault="006A7EF0" w:rsidP="006A7EF0">
      <w:pPr>
        <w:pStyle w:val="Odlomakpopisa"/>
        <w:numPr>
          <w:ilvl w:val="0"/>
          <w:numId w:val="15"/>
        </w:numPr>
        <w:jc w:val="both"/>
        <w:rPr>
          <w:sz w:val="24"/>
          <w:szCs w:val="24"/>
        </w:rPr>
      </w:pPr>
      <w:r w:rsidRPr="006A7EF0">
        <w:rPr>
          <w:b/>
          <w:sz w:val="24"/>
          <w:szCs w:val="24"/>
        </w:rPr>
        <w:t>Veliki broj mladih (skoro 51% mladih ispitanika</w:t>
      </w:r>
      <w:r>
        <w:rPr>
          <w:sz w:val="24"/>
          <w:szCs w:val="24"/>
        </w:rPr>
        <w:t xml:space="preserve"> ili 122 ispitanika) je </w:t>
      </w:r>
      <w:r w:rsidRPr="006A7EF0">
        <w:rPr>
          <w:b/>
          <w:sz w:val="24"/>
          <w:szCs w:val="24"/>
        </w:rPr>
        <w:t xml:space="preserve">zainteresirano </w:t>
      </w:r>
      <w:r>
        <w:rPr>
          <w:sz w:val="24"/>
          <w:szCs w:val="24"/>
        </w:rPr>
        <w:t>za pokretanje nekog oblika vlastitog poslovanja u budućnosti.</w:t>
      </w:r>
    </w:p>
    <w:p w:rsidR="006A7EF0" w:rsidRDefault="006A7EF0" w:rsidP="006A7EF0">
      <w:pPr>
        <w:pStyle w:val="Odlomakpopisa"/>
        <w:numPr>
          <w:ilvl w:val="0"/>
          <w:numId w:val="15"/>
        </w:numPr>
        <w:jc w:val="both"/>
        <w:rPr>
          <w:sz w:val="24"/>
          <w:szCs w:val="24"/>
        </w:rPr>
      </w:pPr>
      <w:r w:rsidRPr="006A7EF0">
        <w:rPr>
          <w:b/>
          <w:sz w:val="24"/>
          <w:szCs w:val="24"/>
        </w:rPr>
        <w:lastRenderedPageBreak/>
        <w:t>29,6% mladih</w:t>
      </w:r>
      <w:r>
        <w:rPr>
          <w:sz w:val="24"/>
          <w:szCs w:val="24"/>
        </w:rPr>
        <w:t xml:space="preserve"> ( 71 ispitanik) nije sigurno i </w:t>
      </w:r>
      <w:r w:rsidRPr="006A7EF0">
        <w:rPr>
          <w:b/>
          <w:sz w:val="24"/>
          <w:szCs w:val="24"/>
        </w:rPr>
        <w:t xml:space="preserve">ne zna bi li pokrenulo neki oblik vlastitog poslovanja </w:t>
      </w:r>
      <w:r>
        <w:rPr>
          <w:sz w:val="24"/>
          <w:szCs w:val="24"/>
        </w:rPr>
        <w:t>u budućnosti.</w:t>
      </w:r>
    </w:p>
    <w:p w:rsidR="006A7EF0" w:rsidRDefault="006A7EF0" w:rsidP="006A7EF0">
      <w:pPr>
        <w:pStyle w:val="Odlomakpopisa"/>
        <w:numPr>
          <w:ilvl w:val="0"/>
          <w:numId w:val="15"/>
        </w:numPr>
        <w:jc w:val="both"/>
        <w:rPr>
          <w:sz w:val="24"/>
          <w:szCs w:val="24"/>
        </w:rPr>
      </w:pPr>
      <w:r w:rsidRPr="006A7EF0">
        <w:rPr>
          <w:b/>
          <w:sz w:val="24"/>
          <w:szCs w:val="24"/>
        </w:rPr>
        <w:t>Skoro 13% mladih</w:t>
      </w:r>
      <w:r>
        <w:rPr>
          <w:sz w:val="24"/>
          <w:szCs w:val="24"/>
        </w:rPr>
        <w:t xml:space="preserve"> (31 ispitanik) </w:t>
      </w:r>
      <w:r w:rsidRPr="006A7EF0">
        <w:rPr>
          <w:b/>
          <w:sz w:val="24"/>
          <w:szCs w:val="24"/>
        </w:rPr>
        <w:t>nije zainteresiran</w:t>
      </w:r>
      <w:r>
        <w:rPr>
          <w:b/>
          <w:sz w:val="24"/>
          <w:szCs w:val="24"/>
        </w:rPr>
        <w:t>o</w:t>
      </w:r>
      <w:r>
        <w:rPr>
          <w:sz w:val="24"/>
          <w:szCs w:val="24"/>
        </w:rPr>
        <w:t xml:space="preserve"> za pokretanje nekog oblika vlastitog poslovanja u budućnosti</w:t>
      </w:r>
    </w:p>
    <w:p w:rsidR="006A7EF0" w:rsidRPr="006A7EF0" w:rsidRDefault="006A7EF0" w:rsidP="006A7EF0">
      <w:pPr>
        <w:pStyle w:val="Odlomakpopisa"/>
        <w:numPr>
          <w:ilvl w:val="0"/>
          <w:numId w:val="15"/>
        </w:numPr>
        <w:jc w:val="both"/>
        <w:rPr>
          <w:sz w:val="24"/>
          <w:szCs w:val="24"/>
        </w:rPr>
      </w:pPr>
      <w:r w:rsidRPr="006A7EF0">
        <w:rPr>
          <w:b/>
          <w:sz w:val="24"/>
          <w:szCs w:val="24"/>
        </w:rPr>
        <w:t>6,7% ispitanika</w:t>
      </w:r>
      <w:r>
        <w:rPr>
          <w:sz w:val="24"/>
          <w:szCs w:val="24"/>
        </w:rPr>
        <w:t xml:space="preserve"> (16 ispitanika) već sada </w:t>
      </w:r>
      <w:r w:rsidRPr="006A7EF0">
        <w:rPr>
          <w:b/>
          <w:sz w:val="24"/>
          <w:szCs w:val="24"/>
        </w:rPr>
        <w:t>ima otvoren neki oblik poslovanja</w:t>
      </w:r>
    </w:p>
    <w:p w:rsidR="006A7EF0" w:rsidRDefault="006A7EF0" w:rsidP="006A7EF0">
      <w:pPr>
        <w:jc w:val="both"/>
        <w:rPr>
          <w:sz w:val="24"/>
          <w:szCs w:val="24"/>
        </w:rPr>
      </w:pPr>
    </w:p>
    <w:p w:rsidR="006A7EF0" w:rsidRPr="00A533B9" w:rsidRDefault="006A7EF0" w:rsidP="006A7EF0">
      <w:pPr>
        <w:pStyle w:val="Odlomakpopisa"/>
        <w:numPr>
          <w:ilvl w:val="0"/>
          <w:numId w:val="7"/>
        </w:numPr>
        <w:jc w:val="both"/>
        <w:rPr>
          <w:b/>
          <w:sz w:val="24"/>
          <w:szCs w:val="24"/>
          <w:u w:val="single"/>
        </w:rPr>
      </w:pPr>
      <w:r>
        <w:rPr>
          <w:sz w:val="24"/>
          <w:szCs w:val="24"/>
        </w:rPr>
        <w:t xml:space="preserve"> </w:t>
      </w:r>
      <w:r w:rsidRPr="00A533B9">
        <w:rPr>
          <w:b/>
          <w:sz w:val="24"/>
          <w:szCs w:val="24"/>
          <w:u w:val="single"/>
        </w:rPr>
        <w:t>POZNAVANJE MJERA ZAPOŠLJAVANJA I SAMOZAPOŠLJAVANJA</w:t>
      </w:r>
    </w:p>
    <w:p w:rsidR="00B07150" w:rsidRDefault="006A7EF0" w:rsidP="00B07150">
      <w:pPr>
        <w:ind w:left="360"/>
        <w:jc w:val="both"/>
        <w:rPr>
          <w:sz w:val="24"/>
          <w:szCs w:val="24"/>
        </w:rPr>
      </w:pPr>
      <w:r>
        <w:rPr>
          <w:sz w:val="24"/>
          <w:szCs w:val="24"/>
        </w:rPr>
        <w:t xml:space="preserve">Kao nastavak </w:t>
      </w:r>
      <w:r w:rsidR="00B07150">
        <w:rPr>
          <w:sz w:val="24"/>
          <w:szCs w:val="24"/>
        </w:rPr>
        <w:t>prethodnog pitanja, a kako bismo saznali poznaju li mladi mjere zapošljavanja ili samozapošljavanja koje bi im koristile u procesu pokretanja vlastitog poslovanja, pitali smo ih koliko poznaju mjere Zavoda za zapošljavanje, a odnose se na zapošljavanje ili samozapošljavanje nezaposlenih mladih.</w:t>
      </w:r>
    </w:p>
    <w:p w:rsidR="00B07150" w:rsidRDefault="00B07150" w:rsidP="00B07150">
      <w:pPr>
        <w:pStyle w:val="Odlomakpopisa"/>
        <w:numPr>
          <w:ilvl w:val="0"/>
          <w:numId w:val="16"/>
        </w:numPr>
        <w:jc w:val="both"/>
        <w:rPr>
          <w:sz w:val="24"/>
          <w:szCs w:val="24"/>
        </w:rPr>
      </w:pPr>
      <w:r w:rsidRPr="00A533B9">
        <w:rPr>
          <w:b/>
          <w:sz w:val="24"/>
          <w:szCs w:val="24"/>
        </w:rPr>
        <w:t>Čak 55,4 % mladih ispitanika</w:t>
      </w:r>
      <w:r>
        <w:rPr>
          <w:sz w:val="24"/>
          <w:szCs w:val="24"/>
        </w:rPr>
        <w:t xml:space="preserve"> ( </w:t>
      </w:r>
      <w:r w:rsidR="00A533B9">
        <w:rPr>
          <w:sz w:val="24"/>
          <w:szCs w:val="24"/>
        </w:rPr>
        <w:t xml:space="preserve">133 ispitanika) </w:t>
      </w:r>
      <w:r w:rsidR="00A533B9" w:rsidRPr="00A533B9">
        <w:rPr>
          <w:b/>
          <w:sz w:val="24"/>
          <w:szCs w:val="24"/>
        </w:rPr>
        <w:t>zna da postoje mjere</w:t>
      </w:r>
      <w:r w:rsidR="00A533B9">
        <w:rPr>
          <w:sz w:val="24"/>
          <w:szCs w:val="24"/>
        </w:rPr>
        <w:t xml:space="preserve"> zapošljavanja i </w:t>
      </w:r>
      <w:r w:rsidR="00C47579">
        <w:rPr>
          <w:sz w:val="24"/>
          <w:szCs w:val="24"/>
        </w:rPr>
        <w:t xml:space="preserve">/ </w:t>
      </w:r>
      <w:r w:rsidR="00A533B9">
        <w:rPr>
          <w:sz w:val="24"/>
          <w:szCs w:val="24"/>
        </w:rPr>
        <w:t>ili samozapošljavanja koje mogu koristiti nezaposlene osobe</w:t>
      </w:r>
    </w:p>
    <w:p w:rsidR="00A533B9" w:rsidRDefault="00A533B9" w:rsidP="00B07150">
      <w:pPr>
        <w:pStyle w:val="Odlomakpopisa"/>
        <w:numPr>
          <w:ilvl w:val="0"/>
          <w:numId w:val="16"/>
        </w:numPr>
        <w:jc w:val="both"/>
        <w:rPr>
          <w:sz w:val="24"/>
          <w:szCs w:val="24"/>
        </w:rPr>
      </w:pPr>
      <w:r w:rsidRPr="00A533B9">
        <w:rPr>
          <w:b/>
          <w:sz w:val="24"/>
          <w:szCs w:val="24"/>
        </w:rPr>
        <w:t>42,9 % mladih ispitanika</w:t>
      </w:r>
      <w:r>
        <w:rPr>
          <w:sz w:val="24"/>
          <w:szCs w:val="24"/>
        </w:rPr>
        <w:t xml:space="preserve"> (103 ispitanika) </w:t>
      </w:r>
      <w:r w:rsidRPr="00A533B9">
        <w:rPr>
          <w:b/>
          <w:sz w:val="24"/>
          <w:szCs w:val="24"/>
        </w:rPr>
        <w:t>ne zna za postojanje tih mjera</w:t>
      </w:r>
      <w:r>
        <w:rPr>
          <w:sz w:val="24"/>
          <w:szCs w:val="24"/>
        </w:rPr>
        <w:t xml:space="preserve"> </w:t>
      </w:r>
    </w:p>
    <w:p w:rsidR="00A533B9" w:rsidRDefault="00A533B9" w:rsidP="00B07150">
      <w:pPr>
        <w:pStyle w:val="Odlomakpopisa"/>
        <w:numPr>
          <w:ilvl w:val="0"/>
          <w:numId w:val="16"/>
        </w:numPr>
        <w:jc w:val="both"/>
        <w:rPr>
          <w:sz w:val="24"/>
          <w:szCs w:val="24"/>
        </w:rPr>
      </w:pPr>
      <w:r w:rsidRPr="00A533B9">
        <w:rPr>
          <w:b/>
          <w:sz w:val="24"/>
          <w:szCs w:val="24"/>
        </w:rPr>
        <w:t>1,7% mladih</w:t>
      </w:r>
      <w:r>
        <w:rPr>
          <w:sz w:val="24"/>
          <w:szCs w:val="24"/>
        </w:rPr>
        <w:t xml:space="preserve"> ( 4 od ukupno 240 ispitanika) </w:t>
      </w:r>
      <w:r w:rsidRPr="00A533B9">
        <w:rPr>
          <w:b/>
          <w:sz w:val="24"/>
          <w:szCs w:val="24"/>
        </w:rPr>
        <w:t>su korisnici neke od tih mjera</w:t>
      </w:r>
      <w:r>
        <w:rPr>
          <w:sz w:val="24"/>
          <w:szCs w:val="24"/>
        </w:rPr>
        <w:t xml:space="preserve"> </w:t>
      </w:r>
    </w:p>
    <w:p w:rsidR="00AF16A7" w:rsidRDefault="00AF16A7" w:rsidP="00AF16A7">
      <w:pPr>
        <w:pStyle w:val="Odlomakpopisa"/>
        <w:jc w:val="both"/>
        <w:rPr>
          <w:sz w:val="24"/>
          <w:szCs w:val="24"/>
        </w:rPr>
      </w:pPr>
    </w:p>
    <w:p w:rsidR="00AF16A7" w:rsidRDefault="00AF16A7" w:rsidP="00AF16A7">
      <w:pPr>
        <w:pStyle w:val="Odlomakpopisa"/>
        <w:jc w:val="both"/>
        <w:rPr>
          <w:sz w:val="24"/>
          <w:szCs w:val="24"/>
        </w:rPr>
      </w:pPr>
    </w:p>
    <w:p w:rsidR="00C47579" w:rsidRDefault="00C47579" w:rsidP="00C47579">
      <w:pPr>
        <w:pStyle w:val="Odlomakpopisa"/>
        <w:ind w:left="0"/>
        <w:jc w:val="both"/>
        <w:rPr>
          <w:sz w:val="24"/>
          <w:szCs w:val="24"/>
        </w:rPr>
      </w:pPr>
      <w:r>
        <w:rPr>
          <w:sz w:val="24"/>
          <w:szCs w:val="24"/>
        </w:rPr>
        <w:t>Podaci dobiveni istraživanjem Grada Otočca, mogu se koristiti u svrhe boljeg upoznavanja potreba, interesa i problema s kojima se mladi u našoj zajednici susreću.</w:t>
      </w:r>
    </w:p>
    <w:p w:rsidR="00C47579" w:rsidRDefault="00C47579" w:rsidP="00C47579">
      <w:pPr>
        <w:pStyle w:val="Odlomakpopisa"/>
        <w:ind w:left="0"/>
        <w:jc w:val="both"/>
        <w:rPr>
          <w:sz w:val="24"/>
          <w:szCs w:val="24"/>
        </w:rPr>
      </w:pPr>
      <w:r>
        <w:rPr>
          <w:sz w:val="24"/>
          <w:szCs w:val="24"/>
        </w:rPr>
        <w:t>Podaci su dostupni online i na društvenim mrežama</w:t>
      </w:r>
      <w:r w:rsidR="00F622AD">
        <w:rPr>
          <w:sz w:val="24"/>
          <w:szCs w:val="24"/>
        </w:rPr>
        <w:t xml:space="preserve">, a mogu ih koristiti sve ustanove, organizacije te </w:t>
      </w:r>
      <w:r>
        <w:rPr>
          <w:sz w:val="24"/>
          <w:szCs w:val="24"/>
        </w:rPr>
        <w:t xml:space="preserve">zainteresirani pojedinci koji žele i za cilj imaju razvijati rad s mladima, pogotovo kako bi svoje aktivnosti i programe čim bolje prilagodili mladima. </w:t>
      </w:r>
    </w:p>
    <w:p w:rsidR="00F622AD" w:rsidRDefault="00F622AD" w:rsidP="00C47579">
      <w:pPr>
        <w:pStyle w:val="Odlomakpopisa"/>
        <w:ind w:left="0"/>
        <w:jc w:val="both"/>
        <w:rPr>
          <w:sz w:val="24"/>
          <w:szCs w:val="24"/>
        </w:rPr>
      </w:pPr>
      <w:r>
        <w:rPr>
          <w:sz w:val="24"/>
          <w:szCs w:val="24"/>
        </w:rPr>
        <w:t xml:space="preserve">Cilj je čim veći broj stanovnika grada Otočca i okolice upoznati s podacima dobivenim nakon analize ispitivanja potreba. </w:t>
      </w:r>
    </w:p>
    <w:p w:rsidR="00C47579" w:rsidRDefault="00C47579" w:rsidP="00C47579">
      <w:pPr>
        <w:pStyle w:val="Odlomakpopisa"/>
        <w:ind w:left="0"/>
        <w:jc w:val="both"/>
        <w:rPr>
          <w:sz w:val="24"/>
          <w:szCs w:val="24"/>
        </w:rPr>
      </w:pPr>
      <w:r>
        <w:rPr>
          <w:sz w:val="24"/>
          <w:szCs w:val="24"/>
        </w:rPr>
        <w:t>Podaci koji su dobiveni ovim istraživanjem su objektivni pokazatelji stvarne slike anketiranih mladih ljudi i ne smiju se prikazivati drukčije, te se smiju koristiti samo uz navođenje provoditelja ispitivanja potreba točnije</w:t>
      </w:r>
      <w:r w:rsidR="00E71553">
        <w:rPr>
          <w:sz w:val="24"/>
          <w:szCs w:val="24"/>
        </w:rPr>
        <w:t>,</w:t>
      </w:r>
      <w:r>
        <w:rPr>
          <w:sz w:val="24"/>
          <w:szCs w:val="24"/>
        </w:rPr>
        <w:t xml:space="preserve"> Grada Otočca. </w:t>
      </w:r>
    </w:p>
    <w:p w:rsidR="00784B1C" w:rsidRDefault="00784B1C" w:rsidP="00C47579">
      <w:pPr>
        <w:pStyle w:val="Odlomakpopisa"/>
        <w:ind w:left="0"/>
        <w:jc w:val="both"/>
        <w:rPr>
          <w:sz w:val="24"/>
          <w:szCs w:val="24"/>
        </w:rPr>
      </w:pPr>
      <w:r>
        <w:rPr>
          <w:sz w:val="24"/>
          <w:szCs w:val="24"/>
        </w:rPr>
        <w:t xml:space="preserve">Moguća je manja statistička pogreška prilikom obrade podataka. </w:t>
      </w:r>
    </w:p>
    <w:p w:rsidR="00F622AD" w:rsidRDefault="00784B1C" w:rsidP="00784B1C">
      <w:pPr>
        <w:pStyle w:val="Odlomakpopisa"/>
        <w:tabs>
          <w:tab w:val="left" w:pos="6447"/>
        </w:tabs>
        <w:ind w:left="0"/>
        <w:jc w:val="both"/>
        <w:rPr>
          <w:sz w:val="24"/>
          <w:szCs w:val="24"/>
        </w:rPr>
      </w:pPr>
      <w:r>
        <w:rPr>
          <w:sz w:val="24"/>
          <w:szCs w:val="24"/>
        </w:rPr>
        <w:tab/>
      </w:r>
    </w:p>
    <w:p w:rsidR="00C47579" w:rsidRDefault="00C47579" w:rsidP="00C47579">
      <w:pPr>
        <w:pStyle w:val="Odlomakpopisa"/>
        <w:ind w:left="0"/>
        <w:jc w:val="both"/>
        <w:rPr>
          <w:sz w:val="24"/>
          <w:szCs w:val="24"/>
        </w:rPr>
      </w:pPr>
      <w:r>
        <w:rPr>
          <w:sz w:val="24"/>
          <w:szCs w:val="24"/>
        </w:rPr>
        <w:t>Bilo kakvo korištenje pod</w:t>
      </w:r>
      <w:r w:rsidR="00F622AD">
        <w:rPr>
          <w:sz w:val="24"/>
          <w:szCs w:val="24"/>
        </w:rPr>
        <w:t xml:space="preserve">ataka izvan ovog, gore opisanog, </w:t>
      </w:r>
      <w:r>
        <w:rPr>
          <w:sz w:val="24"/>
          <w:szCs w:val="24"/>
        </w:rPr>
        <w:t xml:space="preserve">nije dozvoljeno. </w:t>
      </w:r>
    </w:p>
    <w:p w:rsidR="00AF16A7" w:rsidRPr="00282F7F" w:rsidRDefault="00AF16A7" w:rsidP="00AF16A7">
      <w:pPr>
        <w:pStyle w:val="Odlomakpopisa"/>
        <w:jc w:val="both"/>
        <w:rPr>
          <w:sz w:val="24"/>
          <w:szCs w:val="24"/>
        </w:rPr>
      </w:pPr>
    </w:p>
    <w:p w:rsidR="00282F7F" w:rsidRPr="00282F7F" w:rsidRDefault="00282F7F" w:rsidP="00282F7F">
      <w:pPr>
        <w:jc w:val="both"/>
        <w:rPr>
          <w:sz w:val="24"/>
          <w:szCs w:val="24"/>
        </w:rPr>
      </w:pPr>
    </w:p>
    <w:sectPr w:rsidR="00282F7F" w:rsidRPr="00282F7F" w:rsidSect="005564D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1FD" w:rsidRDefault="00EB01FD" w:rsidP="00CC4825">
      <w:pPr>
        <w:spacing w:after="0" w:line="240" w:lineRule="auto"/>
      </w:pPr>
      <w:r>
        <w:separator/>
      </w:r>
    </w:p>
  </w:endnote>
  <w:endnote w:type="continuationSeparator" w:id="1">
    <w:p w:rsidR="00EB01FD" w:rsidRDefault="00EB01FD" w:rsidP="00CC48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1FD" w:rsidRDefault="00EB01FD" w:rsidP="00CC4825">
      <w:pPr>
        <w:spacing w:after="0" w:line="240" w:lineRule="auto"/>
      </w:pPr>
      <w:r>
        <w:separator/>
      </w:r>
    </w:p>
  </w:footnote>
  <w:footnote w:type="continuationSeparator" w:id="1">
    <w:p w:rsidR="00EB01FD" w:rsidRDefault="00EB01FD" w:rsidP="00CC4825">
      <w:pPr>
        <w:spacing w:after="0" w:line="240" w:lineRule="auto"/>
      </w:pPr>
      <w:r>
        <w:continuationSeparator/>
      </w:r>
    </w:p>
  </w:footnote>
  <w:footnote w:id="2">
    <w:p w:rsidR="00882E1C" w:rsidRPr="00D1151E" w:rsidRDefault="00882E1C" w:rsidP="00882E1C">
      <w:pPr>
        <w:pStyle w:val="Tekstkrajnjebiljeke"/>
        <w:rPr>
          <w:lang w:val="hr-HR"/>
        </w:rPr>
      </w:pPr>
      <w:r>
        <w:rPr>
          <w:rStyle w:val="Referencafusnote"/>
        </w:rPr>
        <w:footnoteRef/>
      </w:r>
      <w:r>
        <w:t xml:space="preserve"> </w:t>
      </w:r>
      <w:r>
        <w:rPr>
          <w:lang w:val="hr-HR"/>
        </w:rPr>
        <w:t>Zaprimili smo 22 odgovara  na pitanje: „Ako svoje slobodno vrijeme provodite drukčije, napišite kako.“ i neki od odgovora glase: „Nekad samo ležim i uživam u muzici“; „Šetnja s psom, slikanje“; „Svoje slobodno vrijeme posvetim svojoj obitelji, kućnim ljubimcima i prijateljima“; „Uglavnom sa djecom i voljela bih da u gradu ima više sadržaja za njih“; „Provodim najviše vremena uz životinje i u prirodi“; „Radim na pilani“; „Rad na OPG-u“; „Uglavnom na društvenim mrežama i vani s prijateljima“; „Idem po kafićima“; „Spavam“; „Učenjem“.</w:t>
      </w:r>
    </w:p>
    <w:p w:rsidR="00882E1C" w:rsidRPr="00882E1C" w:rsidRDefault="00882E1C">
      <w:pPr>
        <w:pStyle w:val="Tekstfusnote"/>
        <w:rPr>
          <w:lang w:val="hr-H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927"/>
    <w:multiLevelType w:val="hybridMultilevel"/>
    <w:tmpl w:val="8090B0F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039D4A29"/>
    <w:multiLevelType w:val="hybridMultilevel"/>
    <w:tmpl w:val="FF82B94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B6D11B5"/>
    <w:multiLevelType w:val="hybridMultilevel"/>
    <w:tmpl w:val="D1462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45710E7"/>
    <w:multiLevelType w:val="hybridMultilevel"/>
    <w:tmpl w:val="4F6695E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16D946D6"/>
    <w:multiLevelType w:val="hybridMultilevel"/>
    <w:tmpl w:val="9BC08C6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83D010D"/>
    <w:multiLevelType w:val="hybridMultilevel"/>
    <w:tmpl w:val="14B47FC2"/>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nsid w:val="24631339"/>
    <w:multiLevelType w:val="hybridMultilevel"/>
    <w:tmpl w:val="2F58C1C2"/>
    <w:lvl w:ilvl="0" w:tplc="4EF2F60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5740A02"/>
    <w:multiLevelType w:val="hybridMultilevel"/>
    <w:tmpl w:val="5EC4238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8851F6E"/>
    <w:multiLevelType w:val="hybridMultilevel"/>
    <w:tmpl w:val="F1AABA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2A0132A9"/>
    <w:multiLevelType w:val="hybridMultilevel"/>
    <w:tmpl w:val="755EFFC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2A5420D2"/>
    <w:multiLevelType w:val="hybridMultilevel"/>
    <w:tmpl w:val="A0C8A6FA"/>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EAF27E5"/>
    <w:multiLevelType w:val="hybridMultilevel"/>
    <w:tmpl w:val="A43287A2"/>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2E5432B"/>
    <w:multiLevelType w:val="hybridMultilevel"/>
    <w:tmpl w:val="3B04754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nsid w:val="3E5A4ED4"/>
    <w:multiLevelType w:val="hybridMultilevel"/>
    <w:tmpl w:val="A1B06EF0"/>
    <w:lvl w:ilvl="0" w:tplc="B924459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420610EF"/>
    <w:multiLevelType w:val="hybridMultilevel"/>
    <w:tmpl w:val="BA887E5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57322DC"/>
    <w:multiLevelType w:val="hybridMultilevel"/>
    <w:tmpl w:val="F9CEFF4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5F6E4868"/>
    <w:multiLevelType w:val="hybridMultilevel"/>
    <w:tmpl w:val="F462DD5C"/>
    <w:lvl w:ilvl="0" w:tplc="041A000D">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13"/>
  </w:num>
  <w:num w:numId="2">
    <w:abstractNumId w:val="6"/>
  </w:num>
  <w:num w:numId="3">
    <w:abstractNumId w:val="8"/>
  </w:num>
  <w:num w:numId="4">
    <w:abstractNumId w:val="1"/>
  </w:num>
  <w:num w:numId="5">
    <w:abstractNumId w:val="12"/>
  </w:num>
  <w:num w:numId="6">
    <w:abstractNumId w:val="14"/>
  </w:num>
  <w:num w:numId="7">
    <w:abstractNumId w:val="11"/>
  </w:num>
  <w:num w:numId="8">
    <w:abstractNumId w:val="2"/>
  </w:num>
  <w:num w:numId="9">
    <w:abstractNumId w:val="4"/>
  </w:num>
  <w:num w:numId="10">
    <w:abstractNumId w:val="16"/>
  </w:num>
  <w:num w:numId="11">
    <w:abstractNumId w:val="5"/>
  </w:num>
  <w:num w:numId="12">
    <w:abstractNumId w:val="9"/>
  </w:num>
  <w:num w:numId="13">
    <w:abstractNumId w:val="10"/>
  </w:num>
  <w:num w:numId="14">
    <w:abstractNumId w:val="0"/>
  </w:num>
  <w:num w:numId="15">
    <w:abstractNumId w:val="7"/>
  </w:num>
  <w:num w:numId="16">
    <w:abstractNumId w:val="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defaultTabStop w:val="708"/>
  <w:hyphenationZone w:val="425"/>
  <w:characterSpacingControl w:val="doNotCompress"/>
  <w:footnotePr>
    <w:footnote w:id="0"/>
    <w:footnote w:id="1"/>
  </w:footnotePr>
  <w:endnotePr>
    <w:endnote w:id="0"/>
    <w:endnote w:id="1"/>
  </w:endnotePr>
  <w:compat/>
  <w:rsids>
    <w:rsidRoot w:val="00600249"/>
    <w:rsid w:val="00067E6B"/>
    <w:rsid w:val="000B794C"/>
    <w:rsid w:val="001369AA"/>
    <w:rsid w:val="00140D65"/>
    <w:rsid w:val="00164FD4"/>
    <w:rsid w:val="001A018F"/>
    <w:rsid w:val="001C6F9C"/>
    <w:rsid w:val="001F5BE2"/>
    <w:rsid w:val="001F6CB7"/>
    <w:rsid w:val="00213EF2"/>
    <w:rsid w:val="00241666"/>
    <w:rsid w:val="00282F7F"/>
    <w:rsid w:val="002F3521"/>
    <w:rsid w:val="004368E2"/>
    <w:rsid w:val="00493884"/>
    <w:rsid w:val="004B3FD9"/>
    <w:rsid w:val="00513D9B"/>
    <w:rsid w:val="005564D1"/>
    <w:rsid w:val="00571F62"/>
    <w:rsid w:val="005F04AB"/>
    <w:rsid w:val="00600249"/>
    <w:rsid w:val="00602C98"/>
    <w:rsid w:val="006622C9"/>
    <w:rsid w:val="006859E7"/>
    <w:rsid w:val="006969FC"/>
    <w:rsid w:val="006A7EF0"/>
    <w:rsid w:val="007333FB"/>
    <w:rsid w:val="00756BF1"/>
    <w:rsid w:val="00784B1C"/>
    <w:rsid w:val="00795060"/>
    <w:rsid w:val="007D7AE4"/>
    <w:rsid w:val="00861B5D"/>
    <w:rsid w:val="00882E1C"/>
    <w:rsid w:val="008875F6"/>
    <w:rsid w:val="009474DD"/>
    <w:rsid w:val="00992304"/>
    <w:rsid w:val="009B5095"/>
    <w:rsid w:val="009B53A5"/>
    <w:rsid w:val="00A17E9C"/>
    <w:rsid w:val="00A237E1"/>
    <w:rsid w:val="00A533B9"/>
    <w:rsid w:val="00AC42EE"/>
    <w:rsid w:val="00AD5FDA"/>
    <w:rsid w:val="00AF16A7"/>
    <w:rsid w:val="00AF69FF"/>
    <w:rsid w:val="00B05559"/>
    <w:rsid w:val="00B07150"/>
    <w:rsid w:val="00BB5ABF"/>
    <w:rsid w:val="00BE22C4"/>
    <w:rsid w:val="00C47579"/>
    <w:rsid w:val="00C67B86"/>
    <w:rsid w:val="00CC4825"/>
    <w:rsid w:val="00CF77C8"/>
    <w:rsid w:val="00D1151E"/>
    <w:rsid w:val="00D67E51"/>
    <w:rsid w:val="00DF0F49"/>
    <w:rsid w:val="00E050F6"/>
    <w:rsid w:val="00E71553"/>
    <w:rsid w:val="00E95C59"/>
    <w:rsid w:val="00EB01FD"/>
    <w:rsid w:val="00F05AE6"/>
    <w:rsid w:val="00F622AD"/>
    <w:rsid w:val="00F63049"/>
    <w:rsid w:val="00FF08F4"/>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4D1"/>
    <w:rPr>
      <w:lang w:val="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6002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Odlomakpopisa">
    <w:name w:val="List Paragraph"/>
    <w:basedOn w:val="Normal"/>
    <w:uiPriority w:val="34"/>
    <w:qFormat/>
    <w:rsid w:val="00861B5D"/>
    <w:pPr>
      <w:ind w:left="720"/>
      <w:contextualSpacing/>
    </w:pPr>
  </w:style>
  <w:style w:type="paragraph" w:styleId="Tekstbalonia">
    <w:name w:val="Balloon Text"/>
    <w:basedOn w:val="Normal"/>
    <w:link w:val="TekstbaloniaChar"/>
    <w:uiPriority w:val="99"/>
    <w:semiHidden/>
    <w:unhideWhenUsed/>
    <w:rsid w:val="00213EF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13EF2"/>
    <w:rPr>
      <w:rFonts w:ascii="Tahoma" w:hAnsi="Tahoma" w:cs="Tahoma"/>
      <w:sz w:val="16"/>
      <w:szCs w:val="16"/>
      <w:lang w:val="en-GB"/>
    </w:rPr>
  </w:style>
  <w:style w:type="paragraph" w:styleId="Zaglavlje">
    <w:name w:val="header"/>
    <w:basedOn w:val="Normal"/>
    <w:link w:val="ZaglavljeChar"/>
    <w:uiPriority w:val="99"/>
    <w:semiHidden/>
    <w:unhideWhenUsed/>
    <w:rsid w:val="00CC4825"/>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CC4825"/>
    <w:rPr>
      <w:lang w:val="en-GB"/>
    </w:rPr>
  </w:style>
  <w:style w:type="paragraph" w:styleId="Podnoje">
    <w:name w:val="footer"/>
    <w:basedOn w:val="Normal"/>
    <w:link w:val="PodnojeChar"/>
    <w:uiPriority w:val="99"/>
    <w:semiHidden/>
    <w:unhideWhenUsed/>
    <w:rsid w:val="00CC482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CC4825"/>
    <w:rPr>
      <w:lang w:val="en-GB"/>
    </w:rPr>
  </w:style>
  <w:style w:type="paragraph" w:styleId="Tekstkrajnjebiljeke">
    <w:name w:val="endnote text"/>
    <w:basedOn w:val="Normal"/>
    <w:link w:val="TekstkrajnjebiljekeChar"/>
    <w:uiPriority w:val="99"/>
    <w:semiHidden/>
    <w:unhideWhenUsed/>
    <w:rsid w:val="00D1151E"/>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D1151E"/>
    <w:rPr>
      <w:sz w:val="20"/>
      <w:szCs w:val="20"/>
      <w:lang w:val="en-GB"/>
    </w:rPr>
  </w:style>
  <w:style w:type="character" w:styleId="Referencakrajnjebiljeke">
    <w:name w:val="endnote reference"/>
    <w:basedOn w:val="Zadanifontodlomka"/>
    <w:uiPriority w:val="99"/>
    <w:semiHidden/>
    <w:unhideWhenUsed/>
    <w:rsid w:val="00D1151E"/>
    <w:rPr>
      <w:vertAlign w:val="superscript"/>
    </w:rPr>
  </w:style>
  <w:style w:type="paragraph" w:styleId="Tekstfusnote">
    <w:name w:val="footnote text"/>
    <w:basedOn w:val="Normal"/>
    <w:link w:val="TekstfusnoteChar"/>
    <w:uiPriority w:val="99"/>
    <w:semiHidden/>
    <w:unhideWhenUsed/>
    <w:rsid w:val="00882E1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882E1C"/>
    <w:rPr>
      <w:sz w:val="20"/>
      <w:szCs w:val="20"/>
      <w:lang w:val="en-GB"/>
    </w:rPr>
  </w:style>
  <w:style w:type="character" w:styleId="Referencafusnote">
    <w:name w:val="footnote reference"/>
    <w:basedOn w:val="Zadanifontodlomka"/>
    <w:uiPriority w:val="99"/>
    <w:semiHidden/>
    <w:unhideWhenUsed/>
    <w:rsid w:val="00882E1C"/>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style val="34"/>
  <c:chart>
    <c:title>
      <c:layout>
        <c:manualLayout>
          <c:xMode val="edge"/>
          <c:yMode val="edge"/>
          <c:x val="2.1321680878439081E-2"/>
          <c:y val="3.8058655613784895E-2"/>
        </c:manualLayout>
      </c:layout>
    </c:title>
    <c:plotArea>
      <c:layout/>
      <c:pieChart>
        <c:varyColors val="1"/>
        <c:ser>
          <c:idx val="0"/>
          <c:order val="0"/>
          <c:tx>
            <c:strRef>
              <c:f>List1!$B$1</c:f>
              <c:strCache>
                <c:ptCount val="1"/>
                <c:pt idx="0">
                  <c:v>Zadnji završeni stupanj obrazovanja </c:v>
                </c:pt>
              </c:strCache>
            </c:strRef>
          </c:tx>
          <c:dLbls>
            <c:dLbl>
              <c:idx val="5"/>
              <c:layout>
                <c:manualLayout>
                  <c:x val="0.27656767432097862"/>
                  <c:y val="4.5419992081934993E-2"/>
                </c:manualLayout>
              </c:layout>
              <c:showVal val="1"/>
              <c:showCatName val="1"/>
            </c:dLbl>
            <c:txPr>
              <a:bodyPr/>
              <a:lstStyle/>
              <a:p>
                <a:pPr>
                  <a:defRPr b="1"/>
                </a:pPr>
                <a:endParaRPr lang="sr-Latn-CS"/>
              </a:p>
            </c:txPr>
            <c:showVal val="1"/>
            <c:showCatName val="1"/>
          </c:dLbls>
          <c:cat>
            <c:strRef>
              <c:f>List1!$A$2:$A$7</c:f>
              <c:strCache>
                <c:ptCount val="6"/>
                <c:pt idx="0">
                  <c:v>osmogodišnja škola </c:v>
                </c:pt>
                <c:pt idx="1">
                  <c:v>trogodišnja srednja škola </c:v>
                </c:pt>
                <c:pt idx="2">
                  <c:v>četverogodišnja srednja škola </c:v>
                </c:pt>
                <c:pt idx="3">
                  <c:v>preddiplomski studij </c:v>
                </c:pt>
                <c:pt idx="4">
                  <c:v>diplomski studij</c:v>
                </c:pt>
                <c:pt idx="5">
                  <c:v>petogodišnja srednja škola </c:v>
                </c:pt>
              </c:strCache>
            </c:strRef>
          </c:cat>
          <c:val>
            <c:numRef>
              <c:f>List1!$B$2:$B$7</c:f>
              <c:numCache>
                <c:formatCode>0%</c:formatCode>
                <c:ptCount val="6"/>
                <c:pt idx="0" formatCode="0.00%">
                  <c:v>0.29600000000000032</c:v>
                </c:pt>
                <c:pt idx="1">
                  <c:v>5.0000000000000079E-2</c:v>
                </c:pt>
                <c:pt idx="2" formatCode="0.00%">
                  <c:v>0.34600000000000047</c:v>
                </c:pt>
                <c:pt idx="3" formatCode="0.00%">
                  <c:v>0.16700000000000023</c:v>
                </c:pt>
                <c:pt idx="4" formatCode="0.00%">
                  <c:v>0.125</c:v>
                </c:pt>
                <c:pt idx="5" formatCode="0.00%">
                  <c:v>4.0000000000000096E-3</c:v>
                </c:pt>
              </c:numCache>
            </c:numRef>
          </c:val>
        </c:ser>
        <c:dLbls>
          <c:showVal val="1"/>
          <c:showCatName val="1"/>
        </c:dLbls>
        <c:firstSliceAng val="0"/>
      </c:pieChart>
    </c:plotArea>
    <c:plotVisOnly val="1"/>
  </c:chart>
  <c:externalData r:id="rId1"/>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hr-HR"/>
  <c:chart>
    <c:title/>
    <c:plotArea>
      <c:layout/>
      <c:pieChart>
        <c:varyColors val="1"/>
        <c:ser>
          <c:idx val="0"/>
          <c:order val="0"/>
          <c:tx>
            <c:strRef>
              <c:f>List1!$B$1</c:f>
              <c:strCache>
                <c:ptCount val="1"/>
                <c:pt idx="0">
                  <c:v>Zašto se ne biste uključili u udrugu/ klub/ stranku?</c:v>
                </c:pt>
              </c:strCache>
            </c:strRef>
          </c:tx>
          <c:dLbls>
            <c:txPr>
              <a:bodyPr/>
              <a:lstStyle/>
              <a:p>
                <a:pPr>
                  <a:defRPr sz="1050" b="1"/>
                </a:pPr>
                <a:endParaRPr lang="sr-Latn-CS"/>
              </a:p>
            </c:txPr>
            <c:dLblPos val="inEnd"/>
            <c:showVal val="1"/>
            <c:showLeaderLines val="1"/>
          </c:dLbls>
          <c:cat>
            <c:strRef>
              <c:f>List1!$A$2:$A$7</c:f>
              <c:strCache>
                <c:ptCount val="6"/>
                <c:pt idx="0">
                  <c:v>Ne zanima me uključivanje u njihove aktivnosti</c:v>
                </c:pt>
                <c:pt idx="1">
                  <c:v>Nedovoljno vremena za sudjelovanje </c:v>
                </c:pt>
                <c:pt idx="2">
                  <c:v>Ne postoji klub/udruga/ stranka u lokalnoj zajednici u koju bi se uključio/la</c:v>
                </c:pt>
                <c:pt idx="3">
                  <c:v>Prijatelji nisu uključeni </c:v>
                </c:pt>
                <c:pt idx="4">
                  <c:v>Loš javni prijevoz </c:v>
                </c:pt>
                <c:pt idx="5">
                  <c:v>Nisu besplatne </c:v>
                </c:pt>
              </c:strCache>
            </c:strRef>
          </c:cat>
          <c:val>
            <c:numRef>
              <c:f>List1!$B$2:$B$7</c:f>
              <c:numCache>
                <c:formatCode>0.00%</c:formatCode>
                <c:ptCount val="6"/>
                <c:pt idx="0" formatCode="0%">
                  <c:v>0.15000000000000024</c:v>
                </c:pt>
                <c:pt idx="1">
                  <c:v>0.25800000000000001</c:v>
                </c:pt>
                <c:pt idx="2">
                  <c:v>0.47900000000000031</c:v>
                </c:pt>
                <c:pt idx="3">
                  <c:v>0.17900000000000021</c:v>
                </c:pt>
                <c:pt idx="4">
                  <c:v>0.13300000000000001</c:v>
                </c:pt>
                <c:pt idx="5">
                  <c:v>0.12100000000000002</c:v>
                </c:pt>
              </c:numCache>
            </c:numRef>
          </c:val>
        </c:ser>
        <c:dLbls>
          <c:showVal val="1"/>
        </c:dLbls>
        <c:firstSliceAng val="0"/>
      </c:pieChart>
    </c:plotArea>
    <c:legend>
      <c:legendPos val="r"/>
      <c:txPr>
        <a:bodyPr/>
        <a:lstStyle/>
        <a:p>
          <a:pPr>
            <a:defRPr b="1"/>
          </a:pPr>
          <a:endParaRPr lang="sr-Latn-C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hr-HR"/>
  <c:chart>
    <c:title/>
    <c:plotArea>
      <c:layout/>
      <c:pieChart>
        <c:varyColors val="1"/>
        <c:ser>
          <c:idx val="0"/>
          <c:order val="0"/>
          <c:tx>
            <c:strRef>
              <c:f>List1!$B$1</c:f>
              <c:strCache>
                <c:ptCount val="1"/>
                <c:pt idx="0">
                  <c:v>Jeste li sudjelovali na razmjenama mladih kroz program Erasmus+ ? </c:v>
                </c:pt>
              </c:strCache>
            </c:strRef>
          </c:tx>
          <c:dLbls>
            <c:txPr>
              <a:bodyPr/>
              <a:lstStyle/>
              <a:p>
                <a:pPr>
                  <a:defRPr b="1"/>
                </a:pPr>
                <a:endParaRPr lang="sr-Latn-CS"/>
              </a:p>
            </c:txPr>
            <c:dLblPos val="bestFit"/>
            <c:showVal val="1"/>
            <c:showLeaderLines val="1"/>
          </c:dLbls>
          <c:cat>
            <c:strRef>
              <c:f>List1!$A$2:$A$4</c:f>
              <c:strCache>
                <c:ptCount val="3"/>
                <c:pt idx="0">
                  <c:v>Jesam</c:v>
                </c:pt>
                <c:pt idx="1">
                  <c:v>Nisam, ne zanimaju me</c:v>
                </c:pt>
                <c:pt idx="2">
                  <c:v>Nisam, ali bih voljeo/la.</c:v>
                </c:pt>
              </c:strCache>
            </c:strRef>
          </c:cat>
          <c:val>
            <c:numRef>
              <c:f>List1!$B$2:$B$4</c:f>
              <c:numCache>
                <c:formatCode>0%</c:formatCode>
                <c:ptCount val="3"/>
                <c:pt idx="0" formatCode="0.00%">
                  <c:v>4.2000000000000023E-2</c:v>
                </c:pt>
                <c:pt idx="1">
                  <c:v>0.36000000000000032</c:v>
                </c:pt>
                <c:pt idx="2" formatCode="0.00%">
                  <c:v>0.59699999999999998</c:v>
                </c:pt>
              </c:numCache>
            </c:numRef>
          </c:val>
        </c:ser>
        <c:dLbls>
          <c:showVal val="1"/>
        </c:dLbls>
        <c:firstSliceAng val="0"/>
      </c:pieChart>
    </c:plotArea>
    <c:legend>
      <c:legendPos val="r"/>
      <c:txPr>
        <a:bodyPr/>
        <a:lstStyle/>
        <a:p>
          <a:pPr>
            <a:defRPr b="1"/>
          </a:pPr>
          <a:endParaRPr lang="sr-Latn-C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Status</a:t>
            </a:r>
            <a:r>
              <a:rPr lang="hr-HR" baseline="0"/>
              <a:t> na tržištu rada</a:t>
            </a:r>
            <a:endParaRPr lang="hr-HR"/>
          </a:p>
        </c:rich>
      </c:tx>
    </c:title>
    <c:plotArea>
      <c:layout/>
      <c:barChart>
        <c:barDir val="bar"/>
        <c:grouping val="clustered"/>
        <c:ser>
          <c:idx val="0"/>
          <c:order val="0"/>
          <c:tx>
            <c:strRef>
              <c:f>List1!$B$1</c:f>
              <c:strCache>
                <c:ptCount val="1"/>
                <c:pt idx="0">
                  <c:v>Stupac1</c:v>
                </c:pt>
              </c:strCache>
            </c:strRef>
          </c:tx>
          <c:dLbls>
            <c:txPr>
              <a:bodyPr/>
              <a:lstStyle/>
              <a:p>
                <a:pPr>
                  <a:defRPr b="1"/>
                </a:pPr>
                <a:endParaRPr lang="sr-Latn-CS"/>
              </a:p>
            </c:txPr>
            <c:showVal val="1"/>
          </c:dLbls>
          <c:cat>
            <c:strRef>
              <c:f>List1!$A$2:$A$5</c:f>
              <c:strCache>
                <c:ptCount val="4"/>
                <c:pt idx="0">
                  <c:v>Nezaposlen/a</c:v>
                </c:pt>
                <c:pt idx="1">
                  <c:v>Zaposlen/a na određeno vrijeme</c:v>
                </c:pt>
                <c:pt idx="2">
                  <c:v>Zaposlen/a na neodređeno vrijeme</c:v>
                </c:pt>
                <c:pt idx="3">
                  <c:v>U sustavu obrazovanja (srednjoj školi, fakultetu) </c:v>
                </c:pt>
              </c:strCache>
            </c:strRef>
          </c:cat>
          <c:val>
            <c:numRef>
              <c:f>List1!$B$2:$B$5</c:f>
              <c:numCache>
                <c:formatCode>0.00%</c:formatCode>
                <c:ptCount val="4"/>
                <c:pt idx="0">
                  <c:v>0.23300000000000001</c:v>
                </c:pt>
                <c:pt idx="1">
                  <c:v>9.6000000000000002E-2</c:v>
                </c:pt>
                <c:pt idx="2">
                  <c:v>0.221</c:v>
                </c:pt>
                <c:pt idx="3">
                  <c:v>0.51700000000000002</c:v>
                </c:pt>
              </c:numCache>
            </c:numRef>
          </c:val>
        </c:ser>
        <c:ser>
          <c:idx val="1"/>
          <c:order val="1"/>
          <c:tx>
            <c:strRef>
              <c:f>List1!$C$2</c:f>
              <c:strCache>
                <c:ptCount val="1"/>
              </c:strCache>
            </c:strRef>
          </c:tx>
          <c:dLbls>
            <c:showVal val="1"/>
          </c:dLbls>
          <c:cat>
            <c:strRef>
              <c:f>List1!$A$2:$A$5</c:f>
              <c:strCache>
                <c:ptCount val="4"/>
                <c:pt idx="0">
                  <c:v>Nezaposlen/a</c:v>
                </c:pt>
                <c:pt idx="1">
                  <c:v>Zaposlen/a na određeno vrijeme</c:v>
                </c:pt>
                <c:pt idx="2">
                  <c:v>Zaposlen/a na neodređeno vrijeme</c:v>
                </c:pt>
                <c:pt idx="3">
                  <c:v>U sustavu obrazovanja (srednjoj školi, fakultetu) </c:v>
                </c:pt>
              </c:strCache>
            </c:strRef>
          </c:cat>
          <c:val>
            <c:numRef>
              <c:f>List1!$C$3:$C$6</c:f>
              <c:numCache>
                <c:formatCode>General</c:formatCode>
                <c:ptCount val="4"/>
              </c:numCache>
            </c:numRef>
          </c:val>
        </c:ser>
        <c:dLbls>
          <c:showVal val="1"/>
        </c:dLbls>
        <c:overlap val="-25"/>
        <c:axId val="83329024"/>
        <c:axId val="83330560"/>
      </c:barChart>
      <c:catAx>
        <c:axId val="83329024"/>
        <c:scaling>
          <c:orientation val="minMax"/>
        </c:scaling>
        <c:axPos val="l"/>
        <c:majorTickMark val="none"/>
        <c:tickLblPos val="nextTo"/>
        <c:txPr>
          <a:bodyPr/>
          <a:lstStyle/>
          <a:p>
            <a:pPr>
              <a:defRPr b="1"/>
            </a:pPr>
            <a:endParaRPr lang="sr-Latn-CS"/>
          </a:p>
        </c:txPr>
        <c:crossAx val="83330560"/>
        <c:crosses val="autoZero"/>
        <c:auto val="1"/>
        <c:lblAlgn val="ctr"/>
        <c:lblOffset val="100"/>
      </c:catAx>
      <c:valAx>
        <c:axId val="83330560"/>
        <c:scaling>
          <c:orientation val="minMax"/>
        </c:scaling>
        <c:delete val="1"/>
        <c:axPos val="b"/>
        <c:numFmt formatCode="0.00%" sourceLinked="1"/>
        <c:tickLblPos val="nextTo"/>
        <c:crossAx val="83329024"/>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en-US"/>
              <a:t>Zadovoljstvo</a:t>
            </a:r>
            <a:r>
              <a:rPr lang="hr-HR"/>
              <a:t> s provođenjem slobodnog vremena</a:t>
            </a:r>
            <a:r>
              <a:rPr lang="en-US"/>
              <a:t> </a:t>
            </a:r>
          </a:p>
        </c:rich>
      </c:tx>
    </c:title>
    <c:plotArea>
      <c:layout/>
      <c:barChart>
        <c:barDir val="col"/>
        <c:grouping val="clustered"/>
        <c:ser>
          <c:idx val="0"/>
          <c:order val="0"/>
          <c:tx>
            <c:strRef>
              <c:f>List1!$B$1</c:f>
              <c:strCache>
                <c:ptCount val="1"/>
                <c:pt idx="0">
                  <c:v>Zadovoljstvo </c:v>
                </c:pt>
              </c:strCache>
            </c:strRef>
          </c:tx>
          <c:dLbls>
            <c:txPr>
              <a:bodyPr/>
              <a:lstStyle/>
              <a:p>
                <a:pPr>
                  <a:defRPr b="1"/>
                </a:pPr>
                <a:endParaRPr lang="sr-Latn-CS"/>
              </a:p>
            </c:txPr>
            <c:showVal val="1"/>
          </c:dLbls>
          <c:cat>
            <c:strRef>
              <c:f>List1!$A$2:$A$6</c:f>
              <c:strCache>
                <c:ptCount val="5"/>
                <c:pt idx="0">
                  <c:v>Uopće nisam zadovoljan/na</c:v>
                </c:pt>
                <c:pt idx="1">
                  <c:v>Donekle sam zadovoljan/n</c:v>
                </c:pt>
                <c:pt idx="2">
                  <c:v>Srednje sam zadovoljan/na</c:v>
                </c:pt>
                <c:pt idx="3">
                  <c:v>Zadovoljan/na sam</c:v>
                </c:pt>
                <c:pt idx="4">
                  <c:v>U potpunosti sam zadovoljna/an</c:v>
                </c:pt>
              </c:strCache>
            </c:strRef>
          </c:cat>
          <c:val>
            <c:numRef>
              <c:f>List1!$B$2:$B$6</c:f>
              <c:numCache>
                <c:formatCode>0.00%</c:formatCode>
                <c:ptCount val="5"/>
                <c:pt idx="0">
                  <c:v>7.9000000000000153E-2</c:v>
                </c:pt>
                <c:pt idx="1">
                  <c:v>0.10800000000000012</c:v>
                </c:pt>
                <c:pt idx="2" formatCode="0%">
                  <c:v>0.35000000000000031</c:v>
                </c:pt>
                <c:pt idx="3">
                  <c:v>0.28300000000000008</c:v>
                </c:pt>
                <c:pt idx="4">
                  <c:v>0.17900000000000021</c:v>
                </c:pt>
              </c:numCache>
            </c:numRef>
          </c:val>
        </c:ser>
        <c:dLbls>
          <c:showVal val="1"/>
        </c:dLbls>
        <c:overlap val="-25"/>
        <c:axId val="118043392"/>
        <c:axId val="118045696"/>
      </c:barChart>
      <c:catAx>
        <c:axId val="118043392"/>
        <c:scaling>
          <c:orientation val="minMax"/>
        </c:scaling>
        <c:axPos val="b"/>
        <c:majorTickMark val="none"/>
        <c:tickLblPos val="nextTo"/>
        <c:txPr>
          <a:bodyPr/>
          <a:lstStyle/>
          <a:p>
            <a:pPr>
              <a:defRPr b="1"/>
            </a:pPr>
            <a:endParaRPr lang="sr-Latn-CS"/>
          </a:p>
        </c:txPr>
        <c:crossAx val="118045696"/>
        <c:crosses val="autoZero"/>
        <c:auto val="1"/>
        <c:lblAlgn val="ctr"/>
        <c:lblOffset val="100"/>
      </c:catAx>
      <c:valAx>
        <c:axId val="118045696"/>
        <c:scaling>
          <c:orientation val="minMax"/>
        </c:scaling>
        <c:delete val="1"/>
        <c:axPos val="l"/>
        <c:numFmt formatCode="0.00%" sourceLinked="1"/>
        <c:majorTickMark val="none"/>
        <c:tickLblPos val="nextTo"/>
        <c:crossAx val="118043392"/>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r-HR"/>
  <c:style val="18"/>
  <c:chart>
    <c:autoTitleDeleted val="1"/>
    <c:plotArea>
      <c:layout/>
      <c:pieChart>
        <c:varyColors val="1"/>
        <c:ser>
          <c:idx val="0"/>
          <c:order val="0"/>
          <c:tx>
            <c:strRef>
              <c:f>List1!$B$1</c:f>
              <c:strCache>
                <c:ptCount val="1"/>
                <c:pt idx="0">
                  <c:v>Zadovoljstvo ponudom u Otočcu</c:v>
                </c:pt>
              </c:strCache>
            </c:strRef>
          </c:tx>
          <c:dLbls>
            <c:txPr>
              <a:bodyPr/>
              <a:lstStyle/>
              <a:p>
                <a:pPr>
                  <a:defRPr b="1"/>
                </a:pPr>
                <a:endParaRPr lang="sr-Latn-CS"/>
              </a:p>
            </c:txPr>
            <c:showVal val="1"/>
            <c:showCatName val="1"/>
          </c:dLbls>
          <c:cat>
            <c:strRef>
              <c:f>List1!$A$2:$A$6</c:f>
              <c:strCache>
                <c:ptCount val="5"/>
                <c:pt idx="0">
                  <c:v>U potpunosti sam nezadovoljan/na</c:v>
                </c:pt>
                <c:pt idx="1">
                  <c:v>Uglavnom sam nezadovoljan/na</c:v>
                </c:pt>
                <c:pt idx="2">
                  <c:v>Nisam ni zadovoljan ni nezadovoljan </c:v>
                </c:pt>
                <c:pt idx="3">
                  <c:v>Uglavnom sam zadovoljan/na</c:v>
                </c:pt>
                <c:pt idx="4">
                  <c:v>U potpunosti sam zadovoljan/na </c:v>
                </c:pt>
              </c:strCache>
            </c:strRef>
          </c:cat>
          <c:val>
            <c:numRef>
              <c:f>List1!$B$2:$B$6</c:f>
              <c:numCache>
                <c:formatCode>0.00%</c:formatCode>
                <c:ptCount val="5"/>
                <c:pt idx="0">
                  <c:v>0.17500000000000004</c:v>
                </c:pt>
                <c:pt idx="1">
                  <c:v>0.29200000000000031</c:v>
                </c:pt>
                <c:pt idx="2">
                  <c:v>0.37100000000000061</c:v>
                </c:pt>
                <c:pt idx="3">
                  <c:v>0.15800000000000033</c:v>
                </c:pt>
                <c:pt idx="4">
                  <c:v>4.0000000000000096E-3</c:v>
                </c:pt>
              </c:numCache>
            </c:numRef>
          </c:val>
        </c:ser>
        <c:dLbls>
          <c:showVal val="1"/>
          <c:showCatName val="1"/>
        </c:dLbls>
        <c:firstSliceAng val="0"/>
      </c:pieChart>
    </c:plotArea>
    <c:plotVisOnly val="1"/>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Kako</a:t>
            </a:r>
            <a:r>
              <a:rPr lang="hr-HR" baseline="0"/>
              <a:t> mladi provode slobodno vrijeme </a:t>
            </a:r>
            <a:endParaRPr lang="hr-HR"/>
          </a:p>
        </c:rich>
      </c:tx>
    </c:title>
    <c:plotArea>
      <c:layout>
        <c:manualLayout>
          <c:layoutTarget val="inner"/>
          <c:xMode val="edge"/>
          <c:yMode val="edge"/>
          <c:x val="0.20996093211011307"/>
          <c:y val="9.9068040928262852E-2"/>
          <c:w val="0.78640790663578863"/>
          <c:h val="0.55241771550916252"/>
        </c:manualLayout>
      </c:layout>
      <c:barChart>
        <c:barDir val="col"/>
        <c:grouping val="clustered"/>
        <c:ser>
          <c:idx val="0"/>
          <c:order val="0"/>
          <c:tx>
            <c:strRef>
              <c:f>List1!$B$1</c:f>
              <c:strCache>
                <c:ptCount val="1"/>
                <c:pt idx="0">
                  <c:v>Često</c:v>
                </c:pt>
              </c:strCache>
            </c:strRef>
          </c:tx>
          <c:cat>
            <c:strRef>
              <c:f>List1!$A$2:$A$19</c:f>
              <c:strCache>
                <c:ptCount val="17"/>
                <c:pt idx="0">
                  <c:v>Odlasci u kafiće, klubove i na zabave </c:v>
                </c:pt>
                <c:pt idx="1">
                  <c:v>Vjerske aktivnosti</c:v>
                </c:pt>
                <c:pt idx="2">
                  <c:v>Odlasci u kino</c:v>
                </c:pt>
                <c:pt idx="3">
                  <c:v>Odlasci na izložbe i predstave</c:v>
                </c:pt>
                <c:pt idx="4">
                  <c:v>Slušanje glazbe </c:v>
                </c:pt>
                <c:pt idx="5">
                  <c:v>Čitanje knjiga i odlasci u knjižnicu</c:v>
                </c:pt>
                <c:pt idx="6">
                  <c:v>Gledanje tv-a</c:v>
                </c:pt>
                <c:pt idx="7">
                  <c:v>Dopisivanje i razgovaranje preko mobitela</c:v>
                </c:pt>
                <c:pt idx="8">
                  <c:v>Surfanje </c:v>
                </c:pt>
                <c:pt idx="9">
                  <c:v>Igranje računalnih igara </c:v>
                </c:pt>
                <c:pt idx="10">
                  <c:v>Druženje s obitelji i rodbinom</c:v>
                </c:pt>
                <c:pt idx="11">
                  <c:v>Sudjelovanje u političkim aktivnostima </c:v>
                </c:pt>
                <c:pt idx="12">
                  <c:v>Volontiranje </c:v>
                </c:pt>
                <c:pt idx="13">
                  <c:v>Sport/ rekreacija </c:v>
                </c:pt>
                <c:pt idx="14">
                  <c:v>Odlasci na izlete</c:v>
                </c:pt>
                <c:pt idx="15">
                  <c:v>Sudjelovanje na radionicama/ seminarima </c:v>
                </c:pt>
                <c:pt idx="16">
                  <c:v>Sudjelovanje u radu udruga/organizacija </c:v>
                </c:pt>
              </c:strCache>
            </c:strRef>
          </c:cat>
          <c:val>
            <c:numRef>
              <c:f>List1!$B$2:$B$19</c:f>
              <c:numCache>
                <c:formatCode>General</c:formatCode>
                <c:ptCount val="18"/>
                <c:pt idx="0">
                  <c:v>115</c:v>
                </c:pt>
                <c:pt idx="1">
                  <c:v>20</c:v>
                </c:pt>
                <c:pt idx="2">
                  <c:v>17</c:v>
                </c:pt>
                <c:pt idx="3">
                  <c:v>13</c:v>
                </c:pt>
                <c:pt idx="4">
                  <c:v>169</c:v>
                </c:pt>
                <c:pt idx="5">
                  <c:v>29</c:v>
                </c:pt>
                <c:pt idx="6">
                  <c:v>89</c:v>
                </c:pt>
                <c:pt idx="7">
                  <c:v>201</c:v>
                </c:pt>
                <c:pt idx="8">
                  <c:v>193</c:v>
                </c:pt>
                <c:pt idx="9">
                  <c:v>48</c:v>
                </c:pt>
                <c:pt idx="10">
                  <c:v>168</c:v>
                </c:pt>
                <c:pt idx="11">
                  <c:v>9</c:v>
                </c:pt>
                <c:pt idx="12">
                  <c:v>12</c:v>
                </c:pt>
                <c:pt idx="13">
                  <c:v>72</c:v>
                </c:pt>
                <c:pt idx="14">
                  <c:v>51</c:v>
                </c:pt>
                <c:pt idx="15">
                  <c:v>19</c:v>
                </c:pt>
                <c:pt idx="16">
                  <c:v>58</c:v>
                </c:pt>
              </c:numCache>
            </c:numRef>
          </c:val>
        </c:ser>
        <c:ser>
          <c:idx val="1"/>
          <c:order val="1"/>
          <c:tx>
            <c:strRef>
              <c:f>List1!$C$1</c:f>
              <c:strCache>
                <c:ptCount val="1"/>
                <c:pt idx="0">
                  <c:v>Ponekad</c:v>
                </c:pt>
              </c:strCache>
            </c:strRef>
          </c:tx>
          <c:cat>
            <c:strRef>
              <c:f>List1!$A$2:$A$19</c:f>
              <c:strCache>
                <c:ptCount val="17"/>
                <c:pt idx="0">
                  <c:v>Odlasci u kafiće, klubove i na zabave </c:v>
                </c:pt>
                <c:pt idx="1">
                  <c:v>Vjerske aktivnosti</c:v>
                </c:pt>
                <c:pt idx="2">
                  <c:v>Odlasci u kino</c:v>
                </c:pt>
                <c:pt idx="3">
                  <c:v>Odlasci na izložbe i predstave</c:v>
                </c:pt>
                <c:pt idx="4">
                  <c:v>Slušanje glazbe </c:v>
                </c:pt>
                <c:pt idx="5">
                  <c:v>Čitanje knjiga i odlasci u knjižnicu</c:v>
                </c:pt>
                <c:pt idx="6">
                  <c:v>Gledanje tv-a</c:v>
                </c:pt>
                <c:pt idx="7">
                  <c:v>Dopisivanje i razgovaranje preko mobitela</c:v>
                </c:pt>
                <c:pt idx="8">
                  <c:v>Surfanje </c:v>
                </c:pt>
                <c:pt idx="9">
                  <c:v>Igranje računalnih igara </c:v>
                </c:pt>
                <c:pt idx="10">
                  <c:v>Druženje s obitelji i rodbinom</c:v>
                </c:pt>
                <c:pt idx="11">
                  <c:v>Sudjelovanje u političkim aktivnostima </c:v>
                </c:pt>
                <c:pt idx="12">
                  <c:v>Volontiranje </c:v>
                </c:pt>
                <c:pt idx="13">
                  <c:v>Sport/ rekreacija </c:v>
                </c:pt>
                <c:pt idx="14">
                  <c:v>Odlasci na izlete</c:v>
                </c:pt>
                <c:pt idx="15">
                  <c:v>Sudjelovanje na radionicama/ seminarima </c:v>
                </c:pt>
                <c:pt idx="16">
                  <c:v>Sudjelovanje u radu udruga/organizacija </c:v>
                </c:pt>
              </c:strCache>
            </c:strRef>
          </c:cat>
          <c:val>
            <c:numRef>
              <c:f>List1!$C$2:$C$19</c:f>
              <c:numCache>
                <c:formatCode>General</c:formatCode>
                <c:ptCount val="18"/>
                <c:pt idx="0">
                  <c:v>93</c:v>
                </c:pt>
                <c:pt idx="1">
                  <c:v>76</c:v>
                </c:pt>
                <c:pt idx="2">
                  <c:v>108</c:v>
                </c:pt>
                <c:pt idx="3">
                  <c:v>73</c:v>
                </c:pt>
                <c:pt idx="4">
                  <c:v>58</c:v>
                </c:pt>
                <c:pt idx="5">
                  <c:v>76</c:v>
                </c:pt>
                <c:pt idx="6">
                  <c:v>111</c:v>
                </c:pt>
                <c:pt idx="7">
                  <c:v>34</c:v>
                </c:pt>
                <c:pt idx="8">
                  <c:v>42</c:v>
                </c:pt>
                <c:pt idx="9">
                  <c:v>70</c:v>
                </c:pt>
                <c:pt idx="10">
                  <c:v>65</c:v>
                </c:pt>
                <c:pt idx="11">
                  <c:v>19</c:v>
                </c:pt>
                <c:pt idx="12">
                  <c:v>45</c:v>
                </c:pt>
                <c:pt idx="13">
                  <c:v>111</c:v>
                </c:pt>
                <c:pt idx="14">
                  <c:v>142</c:v>
                </c:pt>
                <c:pt idx="15">
                  <c:v>47</c:v>
                </c:pt>
                <c:pt idx="16">
                  <c:v>54</c:v>
                </c:pt>
              </c:numCache>
            </c:numRef>
          </c:val>
        </c:ser>
        <c:ser>
          <c:idx val="2"/>
          <c:order val="2"/>
          <c:tx>
            <c:strRef>
              <c:f>List1!$D$1</c:f>
              <c:strCache>
                <c:ptCount val="1"/>
                <c:pt idx="0">
                  <c:v>Rijetko ili nikad</c:v>
                </c:pt>
              </c:strCache>
            </c:strRef>
          </c:tx>
          <c:cat>
            <c:strRef>
              <c:f>List1!$A$2:$A$19</c:f>
              <c:strCache>
                <c:ptCount val="17"/>
                <c:pt idx="0">
                  <c:v>Odlasci u kafiće, klubove i na zabave </c:v>
                </c:pt>
                <c:pt idx="1">
                  <c:v>Vjerske aktivnosti</c:v>
                </c:pt>
                <c:pt idx="2">
                  <c:v>Odlasci u kino</c:v>
                </c:pt>
                <c:pt idx="3">
                  <c:v>Odlasci na izložbe i predstave</c:v>
                </c:pt>
                <c:pt idx="4">
                  <c:v>Slušanje glazbe </c:v>
                </c:pt>
                <c:pt idx="5">
                  <c:v>Čitanje knjiga i odlasci u knjižnicu</c:v>
                </c:pt>
                <c:pt idx="6">
                  <c:v>Gledanje tv-a</c:v>
                </c:pt>
                <c:pt idx="7">
                  <c:v>Dopisivanje i razgovaranje preko mobitela</c:v>
                </c:pt>
                <c:pt idx="8">
                  <c:v>Surfanje </c:v>
                </c:pt>
                <c:pt idx="9">
                  <c:v>Igranje računalnih igara </c:v>
                </c:pt>
                <c:pt idx="10">
                  <c:v>Druženje s obitelji i rodbinom</c:v>
                </c:pt>
                <c:pt idx="11">
                  <c:v>Sudjelovanje u političkim aktivnostima </c:v>
                </c:pt>
                <c:pt idx="12">
                  <c:v>Volontiranje </c:v>
                </c:pt>
                <c:pt idx="13">
                  <c:v>Sport/ rekreacija </c:v>
                </c:pt>
                <c:pt idx="14">
                  <c:v>Odlasci na izlete</c:v>
                </c:pt>
                <c:pt idx="15">
                  <c:v>Sudjelovanje na radionicama/ seminarima </c:v>
                </c:pt>
                <c:pt idx="16">
                  <c:v>Sudjelovanje u radu udruga/organizacija </c:v>
                </c:pt>
              </c:strCache>
            </c:strRef>
          </c:cat>
          <c:val>
            <c:numRef>
              <c:f>List1!$D$2:$D$19</c:f>
              <c:numCache>
                <c:formatCode>General</c:formatCode>
                <c:ptCount val="18"/>
                <c:pt idx="0">
                  <c:v>32</c:v>
                </c:pt>
                <c:pt idx="1">
                  <c:v>144</c:v>
                </c:pt>
                <c:pt idx="2">
                  <c:v>115</c:v>
                </c:pt>
                <c:pt idx="3">
                  <c:v>154</c:v>
                </c:pt>
                <c:pt idx="4">
                  <c:v>13</c:v>
                </c:pt>
                <c:pt idx="5">
                  <c:v>135</c:v>
                </c:pt>
                <c:pt idx="6">
                  <c:v>40</c:v>
                </c:pt>
                <c:pt idx="7">
                  <c:v>5</c:v>
                </c:pt>
                <c:pt idx="8">
                  <c:v>5</c:v>
                </c:pt>
                <c:pt idx="9">
                  <c:v>122</c:v>
                </c:pt>
                <c:pt idx="10">
                  <c:v>7</c:v>
                </c:pt>
                <c:pt idx="11">
                  <c:v>212</c:v>
                </c:pt>
                <c:pt idx="12">
                  <c:v>183</c:v>
                </c:pt>
                <c:pt idx="13">
                  <c:v>57</c:v>
                </c:pt>
                <c:pt idx="14">
                  <c:v>47</c:v>
                </c:pt>
                <c:pt idx="15">
                  <c:v>174</c:v>
                </c:pt>
                <c:pt idx="16">
                  <c:v>128</c:v>
                </c:pt>
              </c:numCache>
            </c:numRef>
          </c:val>
        </c:ser>
        <c:axId val="122948992"/>
        <c:axId val="123055488"/>
      </c:barChart>
      <c:catAx>
        <c:axId val="122948992"/>
        <c:scaling>
          <c:orientation val="minMax"/>
        </c:scaling>
        <c:axPos val="b"/>
        <c:majorTickMark val="none"/>
        <c:tickLblPos val="nextTo"/>
        <c:crossAx val="123055488"/>
        <c:crosses val="autoZero"/>
        <c:auto val="1"/>
        <c:lblAlgn val="ctr"/>
        <c:lblOffset val="100"/>
      </c:catAx>
      <c:valAx>
        <c:axId val="123055488"/>
        <c:scaling>
          <c:orientation val="minMax"/>
        </c:scaling>
        <c:axPos val="l"/>
        <c:majorGridlines/>
        <c:numFmt formatCode="General" sourceLinked="1"/>
        <c:majorTickMark val="none"/>
        <c:tickLblPos val="nextTo"/>
        <c:crossAx val="122948992"/>
        <c:crosses val="autoZero"/>
        <c:crossBetween val="between"/>
      </c:valAx>
    </c:plotArea>
    <c:legend>
      <c:legendPos val="l"/>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r-HR"/>
  <c:style val="14"/>
  <c:chart>
    <c:title/>
    <c:view3D>
      <c:rAngAx val="1"/>
    </c:view3D>
    <c:plotArea>
      <c:layout/>
      <c:bar3DChart>
        <c:barDir val="bar"/>
        <c:grouping val="clustered"/>
        <c:ser>
          <c:idx val="0"/>
          <c:order val="0"/>
          <c:tx>
            <c:strRef>
              <c:f>List1!$B$1</c:f>
              <c:strCache>
                <c:ptCount val="1"/>
                <c:pt idx="0">
                  <c:v>Mladi bi se rado uključili u aktivnosti </c:v>
                </c:pt>
              </c:strCache>
            </c:strRef>
          </c:tx>
          <c:dLbls>
            <c:showVal val="1"/>
          </c:dLbls>
          <c:cat>
            <c:strRef>
              <c:f>List1!$A$2:$A$10</c:f>
              <c:strCache>
                <c:ptCount val="9"/>
                <c:pt idx="0">
                  <c:v>Zabavnog karaktera </c:v>
                </c:pt>
                <c:pt idx="1">
                  <c:v>Edukativnog karaktera </c:v>
                </c:pt>
                <c:pt idx="2">
                  <c:v>Kreativno-umjetničkog karaktera (pisanje, fotografiranje, slikarstvo itd.)</c:v>
                </c:pt>
                <c:pt idx="3">
                  <c:v>Sportskog karaktera </c:v>
                </c:pt>
                <c:pt idx="4">
                  <c:v>Političkog karaktera ( informiranje o svojim pravima, javne tribine, debatiranje)</c:v>
                </c:pt>
                <c:pt idx="5">
                  <c:v>Društvenog karaktera (druženja s drugim mladima, glazbenicima, umjetnicima)</c:v>
                </c:pt>
                <c:pt idx="6">
                  <c:v>Volontiranje</c:v>
                </c:pt>
                <c:pt idx="7">
                  <c:v>Poduzetničke aktivnosti (informiranje o zapošljavanju, kreiranje ideja i poslovnih planova itd,)</c:v>
                </c:pt>
                <c:pt idx="8">
                  <c:v>Glazbenog karaktera (koncerti, tečajevi,radionice)</c:v>
                </c:pt>
              </c:strCache>
            </c:strRef>
          </c:cat>
          <c:val>
            <c:numRef>
              <c:f>List1!$B$2:$B$10</c:f>
              <c:numCache>
                <c:formatCode>0.00%</c:formatCode>
                <c:ptCount val="9"/>
                <c:pt idx="0">
                  <c:v>0.60800000000000065</c:v>
                </c:pt>
                <c:pt idx="1">
                  <c:v>0.3760000000000005</c:v>
                </c:pt>
                <c:pt idx="2">
                  <c:v>0.35400000000000031</c:v>
                </c:pt>
                <c:pt idx="3">
                  <c:v>0.52</c:v>
                </c:pt>
                <c:pt idx="4">
                  <c:v>0.10400000000000002</c:v>
                </c:pt>
                <c:pt idx="5">
                  <c:v>0.42100000000000032</c:v>
                </c:pt>
                <c:pt idx="6">
                  <c:v>0.36700000000000038</c:v>
                </c:pt>
                <c:pt idx="7">
                  <c:v>0.32100000000000056</c:v>
                </c:pt>
                <c:pt idx="8">
                  <c:v>0.28700000000000031</c:v>
                </c:pt>
              </c:numCache>
            </c:numRef>
          </c:val>
        </c:ser>
        <c:dLbls>
          <c:showVal val="1"/>
        </c:dLbls>
        <c:shape val="cylinder"/>
        <c:axId val="132226432"/>
        <c:axId val="154670208"/>
        <c:axId val="0"/>
      </c:bar3DChart>
      <c:catAx>
        <c:axId val="132226432"/>
        <c:scaling>
          <c:orientation val="minMax"/>
        </c:scaling>
        <c:axPos val="l"/>
        <c:majorTickMark val="none"/>
        <c:tickLblPos val="nextTo"/>
        <c:txPr>
          <a:bodyPr/>
          <a:lstStyle/>
          <a:p>
            <a:pPr>
              <a:defRPr b="1"/>
            </a:pPr>
            <a:endParaRPr lang="sr-Latn-CS"/>
          </a:p>
        </c:txPr>
        <c:crossAx val="154670208"/>
        <c:crosses val="autoZero"/>
        <c:auto val="1"/>
        <c:lblAlgn val="ctr"/>
        <c:lblOffset val="100"/>
      </c:catAx>
      <c:valAx>
        <c:axId val="154670208"/>
        <c:scaling>
          <c:orientation val="minMax"/>
        </c:scaling>
        <c:delete val="1"/>
        <c:axPos val="b"/>
        <c:numFmt formatCode="0.00%" sourceLinked="1"/>
        <c:majorTickMark val="none"/>
        <c:tickLblPos val="nextTo"/>
        <c:crossAx val="13222643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hr-HR"/>
  <c:style val="10"/>
  <c:chart>
    <c:title>
      <c:tx>
        <c:rich>
          <a:bodyPr/>
          <a:lstStyle/>
          <a:p>
            <a:pPr>
              <a:defRPr/>
            </a:pPr>
            <a:r>
              <a:rPr lang="hr-HR" sz="1600"/>
              <a:t>Želite li</a:t>
            </a:r>
            <a:r>
              <a:rPr lang="hr-HR" sz="1600" baseline="0"/>
              <a:t> mjesto na kojem se možete informirati i savjetovati o raznim pitanjima vezanim za mlade te mjesto gdje možete provoditi slobodno vrijeme?  </a:t>
            </a:r>
            <a:endParaRPr lang="en-US" sz="1600"/>
          </a:p>
        </c:rich>
      </c:tx>
    </c:title>
    <c:plotArea>
      <c:layout/>
      <c:pieChart>
        <c:varyColors val="1"/>
        <c:ser>
          <c:idx val="0"/>
          <c:order val="0"/>
          <c:tx>
            <c:strRef>
              <c:f>List1!$B$1</c:f>
              <c:strCache>
                <c:ptCount val="1"/>
                <c:pt idx="0">
                  <c:v>Stupac1</c:v>
                </c:pt>
              </c:strCache>
            </c:strRef>
          </c:tx>
          <c:dLbls>
            <c:txPr>
              <a:bodyPr/>
              <a:lstStyle/>
              <a:p>
                <a:pPr>
                  <a:defRPr b="1"/>
                </a:pPr>
                <a:endParaRPr lang="sr-Latn-CS"/>
              </a:p>
            </c:txPr>
            <c:dLblPos val="bestFit"/>
            <c:showVal val="1"/>
            <c:showLeaderLines val="1"/>
          </c:dLbls>
          <c:cat>
            <c:strRef>
              <c:f>List1!$A$2:$A$4</c:f>
              <c:strCache>
                <c:ptCount val="3"/>
                <c:pt idx="0">
                  <c:v>DA</c:v>
                </c:pt>
                <c:pt idx="1">
                  <c:v>NE ZNAM</c:v>
                </c:pt>
                <c:pt idx="2">
                  <c:v>NE </c:v>
                </c:pt>
              </c:strCache>
            </c:strRef>
          </c:cat>
          <c:val>
            <c:numRef>
              <c:f>List1!$B$2:$B$4</c:f>
              <c:numCache>
                <c:formatCode>0.00%</c:formatCode>
                <c:ptCount val="3"/>
                <c:pt idx="0">
                  <c:v>0.61700000000000099</c:v>
                </c:pt>
                <c:pt idx="1">
                  <c:v>0.3130000000000005</c:v>
                </c:pt>
                <c:pt idx="2">
                  <c:v>7.0999999999999994E-2</c:v>
                </c:pt>
              </c:numCache>
            </c:numRef>
          </c:val>
        </c:ser>
        <c:firstSliceAng val="0"/>
      </c:pieChart>
    </c:plotArea>
    <c:legend>
      <c:legendPos val="r"/>
      <c:layout>
        <c:manualLayout>
          <c:xMode val="edge"/>
          <c:yMode val="edge"/>
          <c:x val="0.69662146398366864"/>
          <c:y val="0.39155011873515838"/>
          <c:w val="0.20847112860892389"/>
          <c:h val="0.358129921259844"/>
        </c:manualLayout>
      </c:layout>
      <c:txPr>
        <a:bodyPr/>
        <a:lstStyle/>
        <a:p>
          <a:pPr>
            <a:defRPr b="1"/>
          </a:pPr>
          <a:endParaRPr lang="sr-Latn-C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hr-HR"/>
  <c:chart>
    <c:title/>
    <c:view3D>
      <c:rAngAx val="1"/>
    </c:view3D>
    <c:plotArea>
      <c:layout/>
      <c:bar3DChart>
        <c:barDir val="bar"/>
        <c:grouping val="clustered"/>
        <c:ser>
          <c:idx val="0"/>
          <c:order val="0"/>
          <c:tx>
            <c:strRef>
              <c:f>List1!$B$1</c:f>
              <c:strCache>
                <c:ptCount val="1"/>
                <c:pt idx="0">
                  <c:v>Glavni problemi mladih u Otočcu</c:v>
                </c:pt>
              </c:strCache>
            </c:strRef>
          </c:tx>
          <c:dLbls>
            <c:txPr>
              <a:bodyPr/>
              <a:lstStyle/>
              <a:p>
                <a:pPr>
                  <a:defRPr b="1"/>
                </a:pPr>
                <a:endParaRPr lang="sr-Latn-CS"/>
              </a:p>
            </c:txPr>
            <c:showVal val="1"/>
          </c:dLbls>
          <c:cat>
            <c:strRef>
              <c:f>List1!$A$2:$A$16</c:f>
              <c:strCache>
                <c:ptCount val="15"/>
                <c:pt idx="0">
                  <c:v>Fiziičko nasilje među mladima </c:v>
                </c:pt>
                <c:pt idx="1">
                  <c:v>Psihičko nasilje među mladima </c:v>
                </c:pt>
                <c:pt idx="2">
                  <c:v>Nedostatak razumijevanja prema drukčijima </c:v>
                </c:pt>
                <c:pt idx="3">
                  <c:v>Nezaposlenost mladih</c:v>
                </c:pt>
                <c:pt idx="4">
                  <c:v>Ne sudjelovanje u donošenju odluka </c:v>
                </c:pt>
                <c:pt idx="5">
                  <c:v>Neodgovarajuće formalno obrazovanje </c:v>
                </c:pt>
                <c:pt idx="6">
                  <c:v>Nekvalitetno neformalno obrazovanje </c:v>
                </c:pt>
                <c:pt idx="7">
                  <c:v>Nerazvijeno kritičko mišljenje </c:v>
                </c:pt>
                <c:pt idx="8">
                  <c:v>Premale plaće, zapošljavanje preko "veze" </c:v>
                </c:pt>
                <c:pt idx="9">
                  <c:v>Ne postojanje raznolikih mjesta za druženje </c:v>
                </c:pt>
                <c:pt idx="10">
                  <c:v>Ovisnosti mladih </c:v>
                </c:pt>
                <c:pt idx="11">
                  <c:v>Loš javni prijevoz</c:v>
                </c:pt>
                <c:pt idx="12">
                  <c:v>Nedostatak životne perspektive </c:v>
                </c:pt>
                <c:pt idx="13">
                  <c:v>Negativan stav prema politici</c:v>
                </c:pt>
                <c:pt idx="14">
                  <c:v>Nedostatak interesa za društvena zbivanja </c:v>
                </c:pt>
              </c:strCache>
            </c:strRef>
          </c:cat>
          <c:val>
            <c:numRef>
              <c:f>List1!$B$2:$B$16</c:f>
              <c:numCache>
                <c:formatCode>0.00%</c:formatCode>
                <c:ptCount val="15"/>
                <c:pt idx="0">
                  <c:v>0.40400000000000008</c:v>
                </c:pt>
                <c:pt idx="1">
                  <c:v>0.49600000000000039</c:v>
                </c:pt>
                <c:pt idx="2">
                  <c:v>0.51200000000000001</c:v>
                </c:pt>
                <c:pt idx="3">
                  <c:v>0.65800000000000103</c:v>
                </c:pt>
                <c:pt idx="4" formatCode="0%">
                  <c:v>0.55000000000000004</c:v>
                </c:pt>
                <c:pt idx="5">
                  <c:v>0.47500000000000031</c:v>
                </c:pt>
                <c:pt idx="6">
                  <c:v>0.43300000000000038</c:v>
                </c:pt>
                <c:pt idx="7">
                  <c:v>0.34600000000000031</c:v>
                </c:pt>
                <c:pt idx="8">
                  <c:v>0.69599999999999995</c:v>
                </c:pt>
                <c:pt idx="9">
                  <c:v>0.48300000000000032</c:v>
                </c:pt>
                <c:pt idx="10">
                  <c:v>0.57500000000000062</c:v>
                </c:pt>
                <c:pt idx="11">
                  <c:v>0.52500000000000002</c:v>
                </c:pt>
                <c:pt idx="12">
                  <c:v>0.52100000000000002</c:v>
                </c:pt>
                <c:pt idx="13">
                  <c:v>0.254</c:v>
                </c:pt>
                <c:pt idx="14">
                  <c:v>0.35800000000000032</c:v>
                </c:pt>
              </c:numCache>
            </c:numRef>
          </c:val>
        </c:ser>
        <c:dLbls>
          <c:showVal val="1"/>
        </c:dLbls>
        <c:shape val="cylinder"/>
        <c:axId val="191583360"/>
        <c:axId val="191585280"/>
        <c:axId val="0"/>
      </c:bar3DChart>
      <c:catAx>
        <c:axId val="191583360"/>
        <c:scaling>
          <c:orientation val="minMax"/>
        </c:scaling>
        <c:axPos val="l"/>
        <c:tickLblPos val="nextTo"/>
        <c:txPr>
          <a:bodyPr/>
          <a:lstStyle/>
          <a:p>
            <a:pPr>
              <a:defRPr b="1"/>
            </a:pPr>
            <a:endParaRPr lang="sr-Latn-CS"/>
          </a:p>
        </c:txPr>
        <c:crossAx val="191585280"/>
        <c:crosses val="autoZero"/>
        <c:auto val="1"/>
        <c:lblAlgn val="ctr"/>
        <c:lblOffset val="100"/>
      </c:catAx>
      <c:valAx>
        <c:axId val="191585280"/>
        <c:scaling>
          <c:orientation val="minMax"/>
        </c:scaling>
        <c:delete val="1"/>
        <c:axPos val="b"/>
        <c:majorGridlines/>
        <c:numFmt formatCode="0.00%" sourceLinked="1"/>
        <c:tickLblPos val="nextTo"/>
        <c:crossAx val="191583360"/>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hr-HR"/>
  <c:style val="18"/>
  <c:chart>
    <c:title>
      <c:tx>
        <c:rich>
          <a:bodyPr/>
          <a:lstStyle/>
          <a:p>
            <a:pPr>
              <a:defRPr/>
            </a:pPr>
            <a:r>
              <a:rPr lang="hr-HR"/>
              <a:t>Motivacija za uključivanje </a:t>
            </a:r>
          </a:p>
        </c:rich>
      </c:tx>
    </c:title>
    <c:plotArea>
      <c:layout/>
      <c:pieChart>
        <c:varyColors val="1"/>
        <c:ser>
          <c:idx val="0"/>
          <c:order val="0"/>
          <c:tx>
            <c:strRef>
              <c:f>List1!$B$1</c:f>
              <c:strCache>
                <c:ptCount val="1"/>
                <c:pt idx="0">
                  <c:v>Prodaja</c:v>
                </c:pt>
              </c:strCache>
            </c:strRef>
          </c:tx>
          <c:dLbls>
            <c:txPr>
              <a:bodyPr/>
              <a:lstStyle/>
              <a:p>
                <a:pPr>
                  <a:defRPr b="1"/>
                </a:pPr>
                <a:endParaRPr lang="sr-Latn-CS"/>
              </a:p>
            </c:txPr>
            <c:dLblPos val="bestFit"/>
            <c:showVal val="1"/>
            <c:showLeaderLines val="1"/>
          </c:dLbls>
          <c:cat>
            <c:strRef>
              <c:f>List1!$A$2:$A$9</c:f>
              <c:strCache>
                <c:ptCount val="8"/>
                <c:pt idx="0">
                  <c:v>Zanimljive aktivnosti </c:v>
                </c:pt>
                <c:pt idx="1">
                  <c:v>Razvoj novih vještina </c:v>
                </c:pt>
                <c:pt idx="2">
                  <c:v>Uključeni su i prijatelji</c:v>
                </c:pt>
                <c:pt idx="3">
                  <c:v>Upoznavanje i druženje </c:v>
                </c:pt>
                <c:pt idx="4">
                  <c:v>Putovanja </c:v>
                </c:pt>
                <c:pt idx="5">
                  <c:v>Višak slobodnog vremena </c:v>
                </c:pt>
                <c:pt idx="6">
                  <c:v>Zbog mogućnosti promjene kod sebe i drugih </c:v>
                </c:pt>
                <c:pt idx="7">
                  <c:v>Korisno za zaposlenje </c:v>
                </c:pt>
              </c:strCache>
            </c:strRef>
          </c:cat>
          <c:val>
            <c:numRef>
              <c:f>List1!$B$2:$B$9</c:f>
              <c:numCache>
                <c:formatCode>0.00%</c:formatCode>
                <c:ptCount val="8"/>
                <c:pt idx="0">
                  <c:v>0.60800000000000065</c:v>
                </c:pt>
                <c:pt idx="1">
                  <c:v>0.50800000000000001</c:v>
                </c:pt>
                <c:pt idx="2">
                  <c:v>0.32900000000000051</c:v>
                </c:pt>
                <c:pt idx="3">
                  <c:v>0.45800000000000002</c:v>
                </c:pt>
                <c:pt idx="4">
                  <c:v>0.23800000000000004</c:v>
                </c:pt>
                <c:pt idx="5">
                  <c:v>0.18800000000000022</c:v>
                </c:pt>
                <c:pt idx="6">
                  <c:v>0.31700000000000045</c:v>
                </c:pt>
                <c:pt idx="7">
                  <c:v>0.13800000000000001</c:v>
                </c:pt>
              </c:numCache>
            </c:numRef>
          </c:val>
        </c:ser>
        <c:firstSliceAng val="0"/>
      </c:pieChart>
    </c:plotArea>
    <c:legend>
      <c:legendPos val="r"/>
      <c:txPr>
        <a:bodyPr/>
        <a:lstStyle/>
        <a:p>
          <a:pPr>
            <a:defRPr b="1"/>
          </a:pPr>
          <a:endParaRPr lang="sr-Latn-CS"/>
        </a:p>
      </c:txP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0.49957</cdr:x>
      <cdr:y>0.21383</cdr:y>
    </cdr:from>
    <cdr:to>
      <cdr:x>0.67311</cdr:x>
      <cdr:y>0.22905</cdr:y>
    </cdr:to>
    <cdr:sp macro="" textlink="">
      <cdr:nvSpPr>
        <cdr:cNvPr id="3" name="Ravni poveznik sa strelicom 2"/>
        <cdr:cNvSpPr/>
      </cdr:nvSpPr>
      <cdr:spPr>
        <a:xfrm xmlns:a="http://schemas.openxmlformats.org/drawingml/2006/main" rot="5400000" flipV="1">
          <a:off x="3548581" y="136535"/>
          <a:ext cx="45719" cy="1057012"/>
        </a:xfrm>
        <a:prstGeom xmlns:a="http://schemas.openxmlformats.org/drawingml/2006/main" prst="straightConnector1">
          <a:avLst/>
        </a:prstGeom>
        <a:ln xmlns:a="http://schemas.openxmlformats.org/drawingml/2006/main">
          <a:solidFill>
            <a:schemeClr val="accent6">
              <a:lumMod val="75000"/>
            </a:schemeClr>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sr-Latn-CS"/>
        </a:p>
      </cdr:txBody>
    </cdr:sp>
  </cdr:relSizeAnchor>
</c:userShapes>
</file>

<file path=word/drawings/drawing2.xml><?xml version="1.0" encoding="utf-8"?>
<c:userShapes xmlns:c="http://schemas.openxmlformats.org/drawingml/2006/chart">
  <cdr:relSizeAnchor xmlns:cdr="http://schemas.openxmlformats.org/drawingml/2006/chartDrawing">
    <cdr:from>
      <cdr:x>0.41379</cdr:x>
      <cdr:y>0.08176</cdr:y>
    </cdr:from>
    <cdr:to>
      <cdr:x>0.49948</cdr:x>
      <cdr:y>0.11006</cdr:y>
    </cdr:to>
    <cdr:sp macro="" textlink="">
      <cdr:nvSpPr>
        <cdr:cNvPr id="5" name="Ravni poveznik sa strelicom 4"/>
        <cdr:cNvSpPr/>
      </cdr:nvSpPr>
      <cdr:spPr>
        <a:xfrm xmlns:a="http://schemas.openxmlformats.org/drawingml/2006/main">
          <a:off x="2187254" y="218114"/>
          <a:ext cx="453006" cy="75501"/>
        </a:xfrm>
        <a:prstGeom xmlns:a="http://schemas.openxmlformats.org/drawingml/2006/main" prst="straightConnector1">
          <a:avLst/>
        </a:prstGeom>
        <a:ln xmlns:a="http://schemas.openxmlformats.org/drawingml/2006/main">
          <a:solidFill>
            <a:schemeClr val="tx1"/>
          </a:solidFill>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sr-Latn-CS" b="0"/>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8D839-B7AF-4DBE-B748-98E1D8F4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2626</Words>
  <Characters>14970</Characters>
  <Application>Microsoft Office Word</Application>
  <DocSecurity>0</DocSecurity>
  <Lines>124</Lines>
  <Paragraphs>35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Patricija</dc:creator>
  <cp:lastModifiedBy>Patricija</cp:lastModifiedBy>
  <cp:revision>11</cp:revision>
  <dcterms:created xsi:type="dcterms:W3CDTF">2020-10-30T08:35:00Z</dcterms:created>
  <dcterms:modified xsi:type="dcterms:W3CDTF">2020-11-10T11:48:00Z</dcterms:modified>
</cp:coreProperties>
</file>